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D6" w:rsidRPr="00D227D6" w:rsidRDefault="00D227D6" w:rsidP="00D227D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227D6">
        <w:rPr>
          <w:rFonts w:ascii="Times New Roman" w:eastAsia="Times New Roman" w:hAnsi="Times New Roman" w:cs="Times New Roman"/>
          <w:b/>
          <w:bCs/>
          <w:kern w:val="36"/>
          <w:sz w:val="48"/>
          <w:szCs w:val="48"/>
        </w:rPr>
        <w:t xml:space="preserve">ASSET PURCHASE AGREEMENT </w:t>
      </w:r>
      <w:bookmarkStart w:id="0" w:name="_GoBack"/>
      <w:bookmarkEnd w:id="0"/>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i/>
          <w:iCs/>
          <w:sz w:val="24"/>
          <w:szCs w:val="24"/>
        </w:rPr>
        <w:t>(Prepared by Systemic Advisory as a general reference for healthcare M&amp;A transactions. This document is for informational purposes only and does not constitute legal advice. Consult qualified counsel before execution.)</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25"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1. Introduction</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1.1 </w:t>
      </w:r>
      <w:r w:rsidRPr="00D227D6">
        <w:rPr>
          <w:rFonts w:ascii="Times New Roman" w:eastAsia="Times New Roman" w:hAnsi="Times New Roman" w:cs="Times New Roman"/>
          <w:b/>
          <w:bCs/>
          <w:sz w:val="24"/>
          <w:szCs w:val="24"/>
        </w:rPr>
        <w:t>Parties.</w:t>
      </w:r>
      <w:r w:rsidRPr="00D227D6">
        <w:rPr>
          <w:rFonts w:ascii="Times New Roman" w:eastAsia="Times New Roman" w:hAnsi="Times New Roman" w:cs="Times New Roman"/>
          <w:sz w:val="24"/>
          <w:szCs w:val="24"/>
        </w:rPr>
        <w:t xml:space="preserve"> This Asset Purchase Agreement (this “Agreement”) is entered into as of [Date], by and between [Buyer], a [Entity Type] organized under the laws of [State] (“Buyer”), and [Seller], a [Entity Type] organized under the laws of [State] (“Seller”).</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1.2 </w:t>
      </w:r>
      <w:r w:rsidRPr="00D227D6">
        <w:rPr>
          <w:rFonts w:ascii="Times New Roman" w:eastAsia="Times New Roman" w:hAnsi="Times New Roman" w:cs="Times New Roman"/>
          <w:b/>
          <w:bCs/>
          <w:sz w:val="24"/>
          <w:szCs w:val="24"/>
        </w:rPr>
        <w:t>Purpose.</w:t>
      </w:r>
      <w:r w:rsidRPr="00D227D6">
        <w:rPr>
          <w:rFonts w:ascii="Times New Roman" w:eastAsia="Times New Roman" w:hAnsi="Times New Roman" w:cs="Times New Roman"/>
          <w:sz w:val="24"/>
          <w:szCs w:val="24"/>
        </w:rPr>
        <w:t xml:space="preserve"> Seller owns and operates a behavioral-health practice known as [Business Name] (the “Business”). Buyer desires to purchase from Seller, and Seller desires to sell to Buyer, substantially all of the assets used in the operation of the Business, upon the terms set forth herein.</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 </w:t>
      </w:r>
      <w:r w:rsidRPr="00D227D6">
        <w:rPr>
          <w:rFonts w:ascii="Times New Roman" w:eastAsia="Times New Roman" w:hAnsi="Times New Roman" w:cs="Times New Roman"/>
          <w:b/>
          <w:bCs/>
          <w:sz w:val="24"/>
          <w:szCs w:val="24"/>
        </w:rPr>
        <w:t>Effect.</w:t>
      </w:r>
      <w:r w:rsidRPr="00D227D6">
        <w:rPr>
          <w:rFonts w:ascii="Times New Roman" w:eastAsia="Times New Roman" w:hAnsi="Times New Roman" w:cs="Times New Roman"/>
          <w:sz w:val="24"/>
          <w:szCs w:val="24"/>
        </w:rPr>
        <w:t xml:space="preserve"> At Closing, Buyer shall acquire all Purchased Assets (as defined below) free and clear of all Liens, and Seller shall transfer such assets to Buyer in consideration of the Purchase Price.</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26"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2. Recitals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2.1 </w:t>
      </w:r>
      <w:r w:rsidRPr="00D227D6">
        <w:rPr>
          <w:rFonts w:ascii="Times New Roman" w:eastAsia="Times New Roman" w:hAnsi="Times New Roman" w:cs="Times New Roman"/>
          <w:b/>
          <w:bCs/>
          <w:sz w:val="24"/>
          <w:szCs w:val="24"/>
        </w:rPr>
        <w:t>WHEREAS</w:t>
      </w:r>
      <w:r w:rsidRPr="00D227D6">
        <w:rPr>
          <w:rFonts w:ascii="Times New Roman" w:eastAsia="Times New Roman" w:hAnsi="Times New Roman" w:cs="Times New Roman"/>
          <w:sz w:val="24"/>
          <w:szCs w:val="24"/>
        </w:rPr>
        <w:t>, Seller desires to sell, and Buyer desires to acquire, the Purchased Assets used in the Business</w:t>
      </w:r>
      <w:proofErr w:type="gramStart"/>
      <w:r w:rsidRPr="00D227D6">
        <w:rPr>
          <w:rFonts w:ascii="Times New Roman" w:eastAsia="Times New Roman" w:hAnsi="Times New Roman" w:cs="Times New Roman"/>
          <w:sz w:val="24"/>
          <w:szCs w:val="24"/>
        </w:rPr>
        <w:t>;</w:t>
      </w:r>
      <w:proofErr w:type="gramEnd"/>
      <w:r w:rsidRPr="00D227D6">
        <w:rPr>
          <w:rFonts w:ascii="Times New Roman" w:eastAsia="Times New Roman" w:hAnsi="Times New Roman" w:cs="Times New Roman"/>
          <w:sz w:val="24"/>
          <w:szCs w:val="24"/>
        </w:rPr>
        <w:br/>
        <w:t xml:space="preserve">2.2 </w:t>
      </w:r>
      <w:r w:rsidRPr="00D227D6">
        <w:rPr>
          <w:rFonts w:ascii="Times New Roman" w:eastAsia="Times New Roman" w:hAnsi="Times New Roman" w:cs="Times New Roman"/>
          <w:b/>
          <w:bCs/>
          <w:sz w:val="24"/>
          <w:szCs w:val="24"/>
        </w:rPr>
        <w:t>WHEREAS</w:t>
      </w:r>
      <w:r w:rsidRPr="00D227D6">
        <w:rPr>
          <w:rFonts w:ascii="Times New Roman" w:eastAsia="Times New Roman" w:hAnsi="Times New Roman" w:cs="Times New Roman"/>
          <w:sz w:val="24"/>
          <w:szCs w:val="24"/>
        </w:rPr>
        <w:t>, the Parties intend that Buyer shall not assume any liabilities other than those expressly set forth herein; and</w:t>
      </w:r>
      <w:r w:rsidRPr="00D227D6">
        <w:rPr>
          <w:rFonts w:ascii="Times New Roman" w:eastAsia="Times New Roman" w:hAnsi="Times New Roman" w:cs="Times New Roman"/>
          <w:sz w:val="24"/>
          <w:szCs w:val="24"/>
        </w:rPr>
        <w:br/>
        <w:t xml:space="preserve">2.3 </w:t>
      </w:r>
      <w:r w:rsidRPr="00D227D6">
        <w:rPr>
          <w:rFonts w:ascii="Times New Roman" w:eastAsia="Times New Roman" w:hAnsi="Times New Roman" w:cs="Times New Roman"/>
          <w:b/>
          <w:bCs/>
          <w:sz w:val="24"/>
          <w:szCs w:val="24"/>
        </w:rPr>
        <w:t>NOW, THEREFORE</w:t>
      </w:r>
      <w:r w:rsidRPr="00D227D6">
        <w:rPr>
          <w:rFonts w:ascii="Times New Roman" w:eastAsia="Times New Roman" w:hAnsi="Times New Roman" w:cs="Times New Roman"/>
          <w:sz w:val="24"/>
          <w:szCs w:val="24"/>
        </w:rPr>
        <w:t>, the Parties agree as follows.</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27"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3. Purchased Assets and Excluded Assets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3.1 </w:t>
      </w:r>
      <w:r w:rsidRPr="00D227D6">
        <w:rPr>
          <w:rFonts w:ascii="Times New Roman" w:eastAsia="Times New Roman" w:hAnsi="Times New Roman" w:cs="Times New Roman"/>
          <w:b/>
          <w:bCs/>
          <w:sz w:val="24"/>
          <w:szCs w:val="24"/>
        </w:rPr>
        <w:t>Purchased Assets.</w:t>
      </w:r>
      <w:r w:rsidRPr="00D227D6">
        <w:rPr>
          <w:rFonts w:ascii="Times New Roman" w:eastAsia="Times New Roman" w:hAnsi="Times New Roman" w:cs="Times New Roman"/>
          <w:sz w:val="24"/>
          <w:szCs w:val="24"/>
        </w:rPr>
        <w:t xml:space="preserve"> </w:t>
      </w:r>
      <w:proofErr w:type="gramStart"/>
      <w:r w:rsidRPr="00D227D6">
        <w:rPr>
          <w:rFonts w:ascii="Times New Roman" w:eastAsia="Times New Roman" w:hAnsi="Times New Roman" w:cs="Times New Roman"/>
          <w:sz w:val="24"/>
          <w:szCs w:val="24"/>
        </w:rPr>
        <w:t>Seller hereby sells, assigns, and transfers to Buyer all right, title, and interest in and to the following assets of the Business (collectively, the “Purchased Assets”):</w:t>
      </w:r>
      <w:r w:rsidRPr="00D227D6">
        <w:rPr>
          <w:rFonts w:ascii="Times New Roman" w:eastAsia="Times New Roman" w:hAnsi="Times New Roman" w:cs="Times New Roman"/>
          <w:sz w:val="24"/>
          <w:szCs w:val="24"/>
        </w:rPr>
        <w:br/>
        <w:t>(a) All furniture, fixtures, and equipment;</w:t>
      </w:r>
      <w:r w:rsidRPr="00D227D6">
        <w:rPr>
          <w:rFonts w:ascii="Times New Roman" w:eastAsia="Times New Roman" w:hAnsi="Times New Roman" w:cs="Times New Roman"/>
          <w:sz w:val="24"/>
          <w:szCs w:val="24"/>
        </w:rPr>
        <w:br/>
        <w:t>(b) Inventory and supplies;</w:t>
      </w:r>
      <w:r w:rsidRPr="00D227D6">
        <w:rPr>
          <w:rFonts w:ascii="Times New Roman" w:eastAsia="Times New Roman" w:hAnsi="Times New Roman" w:cs="Times New Roman"/>
          <w:sz w:val="24"/>
          <w:szCs w:val="24"/>
        </w:rPr>
        <w:br/>
        <w:t>(c) Intangible assets, including goodwill, trade names, logos, domain names, EMR templates, forms, and proprietary data;</w:t>
      </w:r>
      <w:r w:rsidRPr="00D227D6">
        <w:rPr>
          <w:rFonts w:ascii="Times New Roman" w:eastAsia="Times New Roman" w:hAnsi="Times New Roman" w:cs="Times New Roman"/>
          <w:sz w:val="24"/>
          <w:szCs w:val="24"/>
        </w:rPr>
        <w:br/>
        <w:t xml:space="preserve">(d) Assigned contracts and </w:t>
      </w:r>
      <w:proofErr w:type="spellStart"/>
      <w:r w:rsidRPr="00D227D6">
        <w:rPr>
          <w:rFonts w:ascii="Times New Roman" w:eastAsia="Times New Roman" w:hAnsi="Times New Roman" w:cs="Times New Roman"/>
          <w:sz w:val="24"/>
          <w:szCs w:val="24"/>
        </w:rPr>
        <w:t>Payor</w:t>
      </w:r>
      <w:proofErr w:type="spellEnd"/>
      <w:r w:rsidRPr="00D227D6">
        <w:rPr>
          <w:rFonts w:ascii="Times New Roman" w:eastAsia="Times New Roman" w:hAnsi="Times New Roman" w:cs="Times New Roman"/>
          <w:sz w:val="24"/>
          <w:szCs w:val="24"/>
        </w:rPr>
        <w:t xml:space="preserve"> agreements listed on Schedule A;</w:t>
      </w:r>
      <w:r w:rsidRPr="00D227D6">
        <w:rPr>
          <w:rFonts w:ascii="Times New Roman" w:eastAsia="Times New Roman" w:hAnsi="Times New Roman" w:cs="Times New Roman"/>
          <w:sz w:val="24"/>
          <w:szCs w:val="24"/>
        </w:rPr>
        <w:br/>
      </w:r>
      <w:r w:rsidRPr="00D227D6">
        <w:rPr>
          <w:rFonts w:ascii="Times New Roman" w:eastAsia="Times New Roman" w:hAnsi="Times New Roman" w:cs="Times New Roman"/>
          <w:sz w:val="24"/>
          <w:szCs w:val="24"/>
        </w:rPr>
        <w:lastRenderedPageBreak/>
        <w:t>(e) All books, records, policies, and marketing materials related to the Business; and</w:t>
      </w:r>
      <w:r w:rsidRPr="00D227D6">
        <w:rPr>
          <w:rFonts w:ascii="Times New Roman" w:eastAsia="Times New Roman" w:hAnsi="Times New Roman" w:cs="Times New Roman"/>
          <w:sz w:val="24"/>
          <w:szCs w:val="24"/>
        </w:rPr>
        <w:br/>
        <w:t>(f) All other tangible and intangible assets used primarily in the Business.</w:t>
      </w:r>
      <w:proofErr w:type="gramEnd"/>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3.2 </w:t>
      </w:r>
      <w:r w:rsidRPr="00D227D6">
        <w:rPr>
          <w:rFonts w:ascii="Times New Roman" w:eastAsia="Times New Roman" w:hAnsi="Times New Roman" w:cs="Times New Roman"/>
          <w:b/>
          <w:bCs/>
          <w:sz w:val="24"/>
          <w:szCs w:val="24"/>
        </w:rPr>
        <w:t>Excluded Assets.</w:t>
      </w:r>
      <w:r w:rsidRPr="00D227D6">
        <w:rPr>
          <w:rFonts w:ascii="Times New Roman" w:eastAsia="Times New Roman" w:hAnsi="Times New Roman" w:cs="Times New Roman"/>
          <w:sz w:val="24"/>
          <w:szCs w:val="24"/>
        </w:rPr>
        <w:t xml:space="preserve"> The following assets shall remain the property of Seller (the “Excluded Assets”):</w:t>
      </w:r>
      <w:r w:rsidRPr="00D227D6">
        <w:rPr>
          <w:rFonts w:ascii="Times New Roman" w:eastAsia="Times New Roman" w:hAnsi="Times New Roman" w:cs="Times New Roman"/>
          <w:sz w:val="24"/>
          <w:szCs w:val="24"/>
        </w:rPr>
        <w:br/>
        <w:t>(a) Seller’s cash and cash equivalents;</w:t>
      </w:r>
      <w:r w:rsidRPr="00D227D6">
        <w:rPr>
          <w:rFonts w:ascii="Times New Roman" w:eastAsia="Times New Roman" w:hAnsi="Times New Roman" w:cs="Times New Roman"/>
          <w:sz w:val="24"/>
          <w:szCs w:val="24"/>
        </w:rPr>
        <w:br/>
        <w:t>(b) Corporate seals, stock records, and tax records;</w:t>
      </w:r>
      <w:r w:rsidRPr="00D227D6">
        <w:rPr>
          <w:rFonts w:ascii="Times New Roman" w:eastAsia="Times New Roman" w:hAnsi="Times New Roman" w:cs="Times New Roman"/>
          <w:sz w:val="24"/>
          <w:szCs w:val="24"/>
        </w:rPr>
        <w:br/>
        <w:t>(c) Assets listed on Schedule B; and</w:t>
      </w:r>
      <w:r w:rsidRPr="00D227D6">
        <w:rPr>
          <w:rFonts w:ascii="Times New Roman" w:eastAsia="Times New Roman" w:hAnsi="Times New Roman" w:cs="Times New Roman"/>
          <w:sz w:val="24"/>
          <w:szCs w:val="24"/>
        </w:rPr>
        <w:br/>
        <w:t>(d) Any asset not expressly included as a Purchased Asset.</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28"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4. Assumed and Excluded Liabilities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4.1 </w:t>
      </w:r>
      <w:r w:rsidRPr="00D227D6">
        <w:rPr>
          <w:rFonts w:ascii="Times New Roman" w:eastAsia="Times New Roman" w:hAnsi="Times New Roman" w:cs="Times New Roman"/>
          <w:b/>
          <w:bCs/>
          <w:sz w:val="24"/>
          <w:szCs w:val="24"/>
        </w:rPr>
        <w:t>Assumed Liabilities.</w:t>
      </w:r>
      <w:r w:rsidRPr="00D227D6">
        <w:rPr>
          <w:rFonts w:ascii="Times New Roman" w:eastAsia="Times New Roman" w:hAnsi="Times New Roman" w:cs="Times New Roman"/>
          <w:sz w:val="24"/>
          <w:szCs w:val="24"/>
        </w:rPr>
        <w:t xml:space="preserve"> Buyer shall assume only the liabilities expressly listed on Schedule C (the “Assumed Liabilities”), which may include certain post-Closing obligations under Assigned Contracts arising after the Closing Date.</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4.2 </w:t>
      </w:r>
      <w:r w:rsidRPr="00D227D6">
        <w:rPr>
          <w:rFonts w:ascii="Times New Roman" w:eastAsia="Times New Roman" w:hAnsi="Times New Roman" w:cs="Times New Roman"/>
          <w:b/>
          <w:bCs/>
          <w:sz w:val="24"/>
          <w:szCs w:val="24"/>
        </w:rPr>
        <w:t>Excluded Liabilities.</w:t>
      </w:r>
      <w:r w:rsidRPr="00D227D6">
        <w:rPr>
          <w:rFonts w:ascii="Times New Roman" w:eastAsia="Times New Roman" w:hAnsi="Times New Roman" w:cs="Times New Roman"/>
          <w:sz w:val="24"/>
          <w:szCs w:val="24"/>
        </w:rPr>
        <w:t xml:space="preserve"> Seller shall retain all other liabilities, including:</w:t>
      </w:r>
      <w:r w:rsidRPr="00D227D6">
        <w:rPr>
          <w:rFonts w:ascii="Times New Roman" w:eastAsia="Times New Roman" w:hAnsi="Times New Roman" w:cs="Times New Roman"/>
          <w:sz w:val="24"/>
          <w:szCs w:val="24"/>
        </w:rPr>
        <w:br/>
        <w:t>(a) All obligations under contracts not assigned to Buyer;</w:t>
      </w:r>
      <w:r w:rsidRPr="00D227D6">
        <w:rPr>
          <w:rFonts w:ascii="Times New Roman" w:eastAsia="Times New Roman" w:hAnsi="Times New Roman" w:cs="Times New Roman"/>
          <w:sz w:val="24"/>
          <w:szCs w:val="24"/>
        </w:rPr>
        <w:br/>
        <w:t>(b) Any liability for Taxes attributable to periods prior to the Closing Date;</w:t>
      </w:r>
      <w:r w:rsidRPr="00D227D6">
        <w:rPr>
          <w:rFonts w:ascii="Times New Roman" w:eastAsia="Times New Roman" w:hAnsi="Times New Roman" w:cs="Times New Roman"/>
          <w:sz w:val="24"/>
          <w:szCs w:val="24"/>
        </w:rPr>
        <w:br/>
        <w:t>(c) Any employee benefit or compensation obligations incurred prior to Closing; and</w:t>
      </w:r>
      <w:r w:rsidRPr="00D227D6">
        <w:rPr>
          <w:rFonts w:ascii="Times New Roman" w:eastAsia="Times New Roman" w:hAnsi="Times New Roman" w:cs="Times New Roman"/>
          <w:sz w:val="24"/>
          <w:szCs w:val="24"/>
        </w:rPr>
        <w:br/>
        <w:t>(d) All other debts or obligations of Seller not expressly assumed.</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29"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5. Purchase Price and Allocation</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5.1 </w:t>
      </w:r>
      <w:r w:rsidRPr="00D227D6">
        <w:rPr>
          <w:rFonts w:ascii="Times New Roman" w:eastAsia="Times New Roman" w:hAnsi="Times New Roman" w:cs="Times New Roman"/>
          <w:b/>
          <w:bCs/>
          <w:sz w:val="24"/>
          <w:szCs w:val="24"/>
        </w:rPr>
        <w:t>Purchase Price.</w:t>
      </w:r>
      <w:r w:rsidRPr="00D227D6">
        <w:rPr>
          <w:rFonts w:ascii="Times New Roman" w:eastAsia="Times New Roman" w:hAnsi="Times New Roman" w:cs="Times New Roman"/>
          <w:sz w:val="24"/>
          <w:szCs w:val="24"/>
        </w:rPr>
        <w:t xml:space="preserve"> The aggregate purchase price (the “Purchase Price”) shall be [Purchase Price], payable as follows:</w:t>
      </w:r>
      <w:r w:rsidRPr="00D227D6">
        <w:rPr>
          <w:rFonts w:ascii="Times New Roman" w:eastAsia="Times New Roman" w:hAnsi="Times New Roman" w:cs="Times New Roman"/>
          <w:sz w:val="24"/>
          <w:szCs w:val="24"/>
        </w:rPr>
        <w:br/>
        <w:t>(a) Cash at Closing of [Amount];</w:t>
      </w:r>
      <w:r w:rsidRPr="00D227D6">
        <w:rPr>
          <w:rFonts w:ascii="Times New Roman" w:eastAsia="Times New Roman" w:hAnsi="Times New Roman" w:cs="Times New Roman"/>
          <w:sz w:val="24"/>
          <w:szCs w:val="24"/>
        </w:rPr>
        <w:br/>
        <w:t>(b) Promissory note in the principal amount of [Amount];</w:t>
      </w:r>
      <w:r w:rsidRPr="00D227D6">
        <w:rPr>
          <w:rFonts w:ascii="Times New Roman" w:eastAsia="Times New Roman" w:hAnsi="Times New Roman" w:cs="Times New Roman"/>
          <w:sz w:val="24"/>
          <w:szCs w:val="24"/>
        </w:rPr>
        <w:br/>
        <w:t>(c) Holdback of [Amount] for [Duration]; and</w:t>
      </w:r>
      <w:r w:rsidRPr="00D227D6">
        <w:rPr>
          <w:rFonts w:ascii="Times New Roman" w:eastAsia="Times New Roman" w:hAnsi="Times New Roman" w:cs="Times New Roman"/>
          <w:sz w:val="24"/>
          <w:szCs w:val="24"/>
        </w:rPr>
        <w:br/>
        <w:t>(d) Any contingent or earn-out consideration as set forth on Schedule D.</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5.2 </w:t>
      </w:r>
      <w:r w:rsidRPr="00D227D6">
        <w:rPr>
          <w:rFonts w:ascii="Times New Roman" w:eastAsia="Times New Roman" w:hAnsi="Times New Roman" w:cs="Times New Roman"/>
          <w:b/>
          <w:bCs/>
          <w:sz w:val="24"/>
          <w:szCs w:val="24"/>
        </w:rPr>
        <w:t>Allocation.</w:t>
      </w:r>
      <w:r w:rsidRPr="00D227D6">
        <w:rPr>
          <w:rFonts w:ascii="Times New Roman" w:eastAsia="Times New Roman" w:hAnsi="Times New Roman" w:cs="Times New Roman"/>
          <w:sz w:val="24"/>
          <w:szCs w:val="24"/>
        </w:rPr>
        <w:t xml:space="preserve"> The Purchase Price </w:t>
      </w:r>
      <w:proofErr w:type="gramStart"/>
      <w:r w:rsidRPr="00D227D6">
        <w:rPr>
          <w:rFonts w:ascii="Times New Roman" w:eastAsia="Times New Roman" w:hAnsi="Times New Roman" w:cs="Times New Roman"/>
          <w:sz w:val="24"/>
          <w:szCs w:val="24"/>
        </w:rPr>
        <w:t>shall be allocated</w:t>
      </w:r>
      <w:proofErr w:type="gramEnd"/>
      <w:r w:rsidRPr="00D227D6">
        <w:rPr>
          <w:rFonts w:ascii="Times New Roman" w:eastAsia="Times New Roman" w:hAnsi="Times New Roman" w:cs="Times New Roman"/>
          <w:sz w:val="24"/>
          <w:szCs w:val="24"/>
        </w:rPr>
        <w:t xml:space="preserve"> among the Purchased Assets in accordance with Schedule E and Section 1060 of the Code. Buyer and Seller shall file IRS Form 8594 consistent with such allocation.</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5.3 </w:t>
      </w:r>
      <w:r w:rsidRPr="00D227D6">
        <w:rPr>
          <w:rFonts w:ascii="Times New Roman" w:eastAsia="Times New Roman" w:hAnsi="Times New Roman" w:cs="Times New Roman"/>
          <w:b/>
          <w:bCs/>
          <w:sz w:val="24"/>
          <w:szCs w:val="24"/>
        </w:rPr>
        <w:t>Working Capital and Inventory Adjustments.</w:t>
      </w:r>
      <w:r w:rsidRPr="00D227D6">
        <w:rPr>
          <w:rFonts w:ascii="Times New Roman" w:eastAsia="Times New Roman" w:hAnsi="Times New Roman" w:cs="Times New Roman"/>
          <w:sz w:val="24"/>
          <w:szCs w:val="24"/>
        </w:rPr>
        <w:t xml:space="preserve"> To the extent the working capital or inventory levels vary from the target amounts defined on Schedule F, adjustments </w:t>
      </w:r>
      <w:proofErr w:type="gramStart"/>
      <w:r w:rsidRPr="00D227D6">
        <w:rPr>
          <w:rFonts w:ascii="Times New Roman" w:eastAsia="Times New Roman" w:hAnsi="Times New Roman" w:cs="Times New Roman"/>
          <w:sz w:val="24"/>
          <w:szCs w:val="24"/>
        </w:rPr>
        <w:t>shall be made</w:t>
      </w:r>
      <w:proofErr w:type="gramEnd"/>
      <w:r w:rsidRPr="00D227D6">
        <w:rPr>
          <w:rFonts w:ascii="Times New Roman" w:eastAsia="Times New Roman" w:hAnsi="Times New Roman" w:cs="Times New Roman"/>
          <w:sz w:val="24"/>
          <w:szCs w:val="24"/>
        </w:rPr>
        <w:t xml:space="preserve"> at Closing.</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0"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lastRenderedPageBreak/>
        <w:t>6. Representations and Warranties of Seller</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6.1 </w:t>
      </w:r>
      <w:r w:rsidRPr="00D227D6">
        <w:rPr>
          <w:rFonts w:ascii="Times New Roman" w:eastAsia="Times New Roman" w:hAnsi="Times New Roman" w:cs="Times New Roman"/>
          <w:b/>
          <w:bCs/>
          <w:sz w:val="24"/>
          <w:szCs w:val="24"/>
        </w:rPr>
        <w:t>Organization and Authority.</w:t>
      </w:r>
      <w:r w:rsidRPr="00D227D6">
        <w:rPr>
          <w:rFonts w:ascii="Times New Roman" w:eastAsia="Times New Roman" w:hAnsi="Times New Roman" w:cs="Times New Roman"/>
          <w:sz w:val="24"/>
          <w:szCs w:val="24"/>
        </w:rPr>
        <w:t xml:space="preserve"> Seller </w:t>
      </w:r>
      <w:proofErr w:type="gramStart"/>
      <w:r w:rsidRPr="00D227D6">
        <w:rPr>
          <w:rFonts w:ascii="Times New Roman" w:eastAsia="Times New Roman" w:hAnsi="Times New Roman" w:cs="Times New Roman"/>
          <w:sz w:val="24"/>
          <w:szCs w:val="24"/>
        </w:rPr>
        <w:t>is duly organized</w:t>
      </w:r>
      <w:proofErr w:type="gramEnd"/>
      <w:r w:rsidRPr="00D227D6">
        <w:rPr>
          <w:rFonts w:ascii="Times New Roman" w:eastAsia="Times New Roman" w:hAnsi="Times New Roman" w:cs="Times New Roman"/>
          <w:sz w:val="24"/>
          <w:szCs w:val="24"/>
        </w:rPr>
        <w:t xml:space="preserve"> and has full authority to enter into this Agreement and perform its obligations.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6.2 </w:t>
      </w:r>
      <w:r w:rsidRPr="00D227D6">
        <w:rPr>
          <w:rFonts w:ascii="Times New Roman" w:eastAsia="Times New Roman" w:hAnsi="Times New Roman" w:cs="Times New Roman"/>
          <w:b/>
          <w:bCs/>
          <w:sz w:val="24"/>
          <w:szCs w:val="24"/>
        </w:rPr>
        <w:t>Title to Assets.</w:t>
      </w:r>
      <w:r w:rsidRPr="00D227D6">
        <w:rPr>
          <w:rFonts w:ascii="Times New Roman" w:eastAsia="Times New Roman" w:hAnsi="Times New Roman" w:cs="Times New Roman"/>
          <w:sz w:val="24"/>
          <w:szCs w:val="24"/>
        </w:rPr>
        <w:t xml:space="preserve"> Seller has good and marketable title to all Purchased Assets, free and clear of all Liens.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6.3 </w:t>
      </w:r>
      <w:r w:rsidRPr="00D227D6">
        <w:rPr>
          <w:rFonts w:ascii="Times New Roman" w:eastAsia="Times New Roman" w:hAnsi="Times New Roman" w:cs="Times New Roman"/>
          <w:b/>
          <w:bCs/>
          <w:sz w:val="24"/>
          <w:szCs w:val="24"/>
        </w:rPr>
        <w:t>Compliance with Healthcare Laws.</w:t>
      </w:r>
      <w:r w:rsidRPr="00D227D6">
        <w:rPr>
          <w:rFonts w:ascii="Times New Roman" w:eastAsia="Times New Roman" w:hAnsi="Times New Roman" w:cs="Times New Roman"/>
          <w:sz w:val="24"/>
          <w:szCs w:val="24"/>
        </w:rPr>
        <w:t xml:space="preserve"> The Business is and has been operated in compliance with all applicable Healthcare Laws, including HIPAA, HITECH, 42 C.F.R. Part 2, state licensure, and corporate practice of medicine restrictions.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6.4 </w:t>
      </w:r>
      <w:proofErr w:type="spellStart"/>
      <w:r w:rsidRPr="00D227D6">
        <w:rPr>
          <w:rFonts w:ascii="Times New Roman" w:eastAsia="Times New Roman" w:hAnsi="Times New Roman" w:cs="Times New Roman"/>
          <w:b/>
          <w:bCs/>
          <w:sz w:val="24"/>
          <w:szCs w:val="24"/>
        </w:rPr>
        <w:t>Payor</w:t>
      </w:r>
      <w:proofErr w:type="spellEnd"/>
      <w:r w:rsidRPr="00D227D6">
        <w:rPr>
          <w:rFonts w:ascii="Times New Roman" w:eastAsia="Times New Roman" w:hAnsi="Times New Roman" w:cs="Times New Roman"/>
          <w:b/>
          <w:bCs/>
          <w:sz w:val="24"/>
          <w:szCs w:val="24"/>
        </w:rPr>
        <w:t xml:space="preserve"> Agreements.</w:t>
      </w:r>
      <w:r w:rsidRPr="00D227D6">
        <w:rPr>
          <w:rFonts w:ascii="Times New Roman" w:eastAsia="Times New Roman" w:hAnsi="Times New Roman" w:cs="Times New Roman"/>
          <w:sz w:val="24"/>
          <w:szCs w:val="24"/>
        </w:rPr>
        <w:t xml:space="preserve"> Each </w:t>
      </w:r>
      <w:proofErr w:type="spellStart"/>
      <w:r w:rsidRPr="00D227D6">
        <w:rPr>
          <w:rFonts w:ascii="Times New Roman" w:eastAsia="Times New Roman" w:hAnsi="Times New Roman" w:cs="Times New Roman"/>
          <w:sz w:val="24"/>
          <w:szCs w:val="24"/>
        </w:rPr>
        <w:t>Payor</w:t>
      </w:r>
      <w:proofErr w:type="spellEnd"/>
      <w:r w:rsidRPr="00D227D6">
        <w:rPr>
          <w:rFonts w:ascii="Times New Roman" w:eastAsia="Times New Roman" w:hAnsi="Times New Roman" w:cs="Times New Roman"/>
          <w:sz w:val="24"/>
          <w:szCs w:val="24"/>
        </w:rPr>
        <w:t xml:space="preserve"> agreement listed on Schedule A is valid and in full force. The Business is an approved provider under applicable governmental and commercial programs.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6.5 </w:t>
      </w:r>
      <w:r w:rsidRPr="00D227D6">
        <w:rPr>
          <w:rFonts w:ascii="Times New Roman" w:eastAsia="Times New Roman" w:hAnsi="Times New Roman" w:cs="Times New Roman"/>
          <w:b/>
          <w:bCs/>
          <w:sz w:val="24"/>
          <w:szCs w:val="24"/>
        </w:rPr>
        <w:t>Financial Information.</w:t>
      </w:r>
      <w:r w:rsidRPr="00D227D6">
        <w:rPr>
          <w:rFonts w:ascii="Times New Roman" w:eastAsia="Times New Roman" w:hAnsi="Times New Roman" w:cs="Times New Roman"/>
          <w:sz w:val="24"/>
          <w:szCs w:val="24"/>
        </w:rPr>
        <w:t xml:space="preserve"> Seller has delivered to Buyer true and correct financial statements for the past three fiscal years.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6.6 </w:t>
      </w:r>
      <w:r w:rsidRPr="00D227D6">
        <w:rPr>
          <w:rFonts w:ascii="Times New Roman" w:eastAsia="Times New Roman" w:hAnsi="Times New Roman" w:cs="Times New Roman"/>
          <w:b/>
          <w:bCs/>
          <w:sz w:val="24"/>
          <w:szCs w:val="24"/>
        </w:rPr>
        <w:t>Licenses and Accreditations.</w:t>
      </w:r>
      <w:r w:rsidRPr="00D227D6">
        <w:rPr>
          <w:rFonts w:ascii="Times New Roman" w:eastAsia="Times New Roman" w:hAnsi="Times New Roman" w:cs="Times New Roman"/>
          <w:sz w:val="24"/>
          <w:szCs w:val="24"/>
        </w:rPr>
        <w:t xml:space="preserve"> All facilities and clinicians maintain valid licenses and accreditations.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6.7 </w:t>
      </w:r>
      <w:r w:rsidRPr="00D227D6">
        <w:rPr>
          <w:rFonts w:ascii="Times New Roman" w:eastAsia="Times New Roman" w:hAnsi="Times New Roman" w:cs="Times New Roman"/>
          <w:b/>
          <w:bCs/>
          <w:sz w:val="24"/>
          <w:szCs w:val="24"/>
        </w:rPr>
        <w:t>Privacy and Security.</w:t>
      </w:r>
      <w:r w:rsidRPr="00D227D6">
        <w:rPr>
          <w:rFonts w:ascii="Times New Roman" w:eastAsia="Times New Roman" w:hAnsi="Times New Roman" w:cs="Times New Roman"/>
          <w:sz w:val="24"/>
          <w:szCs w:val="24"/>
        </w:rPr>
        <w:t xml:space="preserve"> Seller maintains safeguards and policies compliant with HIPAA and applicable state privacy laws; no reportable breach of PHI has occurred.</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6.8 </w:t>
      </w:r>
      <w:r w:rsidRPr="00D227D6">
        <w:rPr>
          <w:rFonts w:ascii="Times New Roman" w:eastAsia="Times New Roman" w:hAnsi="Times New Roman" w:cs="Times New Roman"/>
          <w:b/>
          <w:bCs/>
          <w:sz w:val="24"/>
          <w:szCs w:val="24"/>
        </w:rPr>
        <w:t>Employees.</w:t>
      </w:r>
      <w:r w:rsidRPr="00D227D6">
        <w:rPr>
          <w:rFonts w:ascii="Times New Roman" w:eastAsia="Times New Roman" w:hAnsi="Times New Roman" w:cs="Times New Roman"/>
          <w:sz w:val="24"/>
          <w:szCs w:val="24"/>
        </w:rPr>
        <w:t xml:space="preserve"> Schedule G lists all employees and independent contractors, their positions, and compensation.</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6.9 </w:t>
      </w:r>
      <w:r w:rsidRPr="00D227D6">
        <w:rPr>
          <w:rFonts w:ascii="Times New Roman" w:eastAsia="Times New Roman" w:hAnsi="Times New Roman" w:cs="Times New Roman"/>
          <w:b/>
          <w:bCs/>
          <w:sz w:val="24"/>
          <w:szCs w:val="24"/>
        </w:rPr>
        <w:t>Litigation.</w:t>
      </w:r>
      <w:r w:rsidRPr="00D227D6">
        <w:rPr>
          <w:rFonts w:ascii="Times New Roman" w:eastAsia="Times New Roman" w:hAnsi="Times New Roman" w:cs="Times New Roman"/>
          <w:sz w:val="24"/>
          <w:szCs w:val="24"/>
        </w:rPr>
        <w:t xml:space="preserve"> </w:t>
      </w:r>
      <w:proofErr w:type="gramStart"/>
      <w:r w:rsidRPr="00D227D6">
        <w:rPr>
          <w:rFonts w:ascii="Times New Roman" w:eastAsia="Times New Roman" w:hAnsi="Times New Roman" w:cs="Times New Roman"/>
          <w:sz w:val="24"/>
          <w:szCs w:val="24"/>
        </w:rPr>
        <w:t>There is no pending or threatened action against Seller that would impair the sale of the Purchased Assets.</w:t>
      </w:r>
      <w:proofErr w:type="gramEnd"/>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6.10 </w:t>
      </w:r>
      <w:r w:rsidRPr="00D227D6">
        <w:rPr>
          <w:rFonts w:ascii="Times New Roman" w:eastAsia="Times New Roman" w:hAnsi="Times New Roman" w:cs="Times New Roman"/>
          <w:b/>
          <w:bCs/>
          <w:sz w:val="24"/>
          <w:szCs w:val="24"/>
        </w:rPr>
        <w:t>Taxes.</w:t>
      </w:r>
      <w:r w:rsidRPr="00D227D6">
        <w:rPr>
          <w:rFonts w:ascii="Times New Roman" w:eastAsia="Times New Roman" w:hAnsi="Times New Roman" w:cs="Times New Roman"/>
          <w:sz w:val="24"/>
          <w:szCs w:val="24"/>
        </w:rPr>
        <w:t xml:space="preserve"> All tax returns </w:t>
      </w:r>
      <w:proofErr w:type="gramStart"/>
      <w:r w:rsidRPr="00D227D6">
        <w:rPr>
          <w:rFonts w:ascii="Times New Roman" w:eastAsia="Times New Roman" w:hAnsi="Times New Roman" w:cs="Times New Roman"/>
          <w:sz w:val="24"/>
          <w:szCs w:val="24"/>
        </w:rPr>
        <w:t>have been filed</w:t>
      </w:r>
      <w:proofErr w:type="gramEnd"/>
      <w:r w:rsidRPr="00D227D6">
        <w:rPr>
          <w:rFonts w:ascii="Times New Roman" w:eastAsia="Times New Roman" w:hAnsi="Times New Roman" w:cs="Times New Roman"/>
          <w:sz w:val="24"/>
          <w:szCs w:val="24"/>
        </w:rPr>
        <w:t xml:space="preserve"> and all taxes paid.</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6.11 </w:t>
      </w:r>
      <w:r w:rsidRPr="00D227D6">
        <w:rPr>
          <w:rFonts w:ascii="Times New Roman" w:eastAsia="Times New Roman" w:hAnsi="Times New Roman" w:cs="Times New Roman"/>
          <w:b/>
          <w:bCs/>
          <w:sz w:val="24"/>
          <w:szCs w:val="24"/>
        </w:rPr>
        <w:t>Insurance.</w:t>
      </w:r>
      <w:r w:rsidRPr="00D227D6">
        <w:rPr>
          <w:rFonts w:ascii="Times New Roman" w:eastAsia="Times New Roman" w:hAnsi="Times New Roman" w:cs="Times New Roman"/>
          <w:sz w:val="24"/>
          <w:szCs w:val="24"/>
        </w:rPr>
        <w:t xml:space="preserve"> Seller maintains insurance policies covering the Business as described on Schedule H.</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6.12 </w:t>
      </w:r>
      <w:r w:rsidRPr="00D227D6">
        <w:rPr>
          <w:rFonts w:ascii="Times New Roman" w:eastAsia="Times New Roman" w:hAnsi="Times New Roman" w:cs="Times New Roman"/>
          <w:b/>
          <w:bCs/>
          <w:sz w:val="24"/>
          <w:szCs w:val="24"/>
        </w:rPr>
        <w:t>Brokers.</w:t>
      </w:r>
      <w:r w:rsidRPr="00D227D6">
        <w:rPr>
          <w:rFonts w:ascii="Times New Roman" w:eastAsia="Times New Roman" w:hAnsi="Times New Roman" w:cs="Times New Roman"/>
          <w:sz w:val="24"/>
          <w:szCs w:val="24"/>
        </w:rPr>
        <w:t xml:space="preserve"> No broker, finder, or investment banker is entitled to any fee from Buyer </w:t>
      </w:r>
      <w:proofErr w:type="gramStart"/>
      <w:r w:rsidRPr="00D227D6">
        <w:rPr>
          <w:rFonts w:ascii="Times New Roman" w:eastAsia="Times New Roman" w:hAnsi="Times New Roman" w:cs="Times New Roman"/>
          <w:sz w:val="24"/>
          <w:szCs w:val="24"/>
        </w:rPr>
        <w:t>by reason of</w:t>
      </w:r>
      <w:proofErr w:type="gramEnd"/>
      <w:r w:rsidRPr="00D227D6">
        <w:rPr>
          <w:rFonts w:ascii="Times New Roman" w:eastAsia="Times New Roman" w:hAnsi="Times New Roman" w:cs="Times New Roman"/>
          <w:sz w:val="24"/>
          <w:szCs w:val="24"/>
        </w:rPr>
        <w:t xml:space="preserve"> this transaction.</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1"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7. Representations and Warranties of Buyer</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7.1 </w:t>
      </w:r>
      <w:r w:rsidRPr="00D227D6">
        <w:rPr>
          <w:rFonts w:ascii="Times New Roman" w:eastAsia="Times New Roman" w:hAnsi="Times New Roman" w:cs="Times New Roman"/>
          <w:b/>
          <w:bCs/>
          <w:sz w:val="24"/>
          <w:szCs w:val="24"/>
        </w:rPr>
        <w:t>Organization and Authority.</w:t>
      </w:r>
      <w:r w:rsidRPr="00D227D6">
        <w:rPr>
          <w:rFonts w:ascii="Times New Roman" w:eastAsia="Times New Roman" w:hAnsi="Times New Roman" w:cs="Times New Roman"/>
          <w:sz w:val="24"/>
          <w:szCs w:val="24"/>
        </w:rPr>
        <w:t xml:space="preserve"> Buyer is duly organized, validly existing, and in good standing under the laws of its jurisdiction and has full power and authority to execute this Agreement.</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lastRenderedPageBreak/>
        <w:t xml:space="preserve">7.2 </w:t>
      </w:r>
      <w:r w:rsidRPr="00D227D6">
        <w:rPr>
          <w:rFonts w:ascii="Times New Roman" w:eastAsia="Times New Roman" w:hAnsi="Times New Roman" w:cs="Times New Roman"/>
          <w:b/>
          <w:bCs/>
          <w:sz w:val="24"/>
          <w:szCs w:val="24"/>
        </w:rPr>
        <w:t>No Conflicts; Consents.</w:t>
      </w:r>
      <w:r w:rsidRPr="00D227D6">
        <w:rPr>
          <w:rFonts w:ascii="Times New Roman" w:eastAsia="Times New Roman" w:hAnsi="Times New Roman" w:cs="Times New Roman"/>
          <w:sz w:val="24"/>
          <w:szCs w:val="24"/>
        </w:rPr>
        <w:t xml:space="preserve"> The execution and performance of this Agreement do not violate Buyer’s governing documents or any law.</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7.3 </w:t>
      </w:r>
      <w:r w:rsidRPr="00D227D6">
        <w:rPr>
          <w:rFonts w:ascii="Times New Roman" w:eastAsia="Times New Roman" w:hAnsi="Times New Roman" w:cs="Times New Roman"/>
          <w:b/>
          <w:bCs/>
          <w:sz w:val="24"/>
          <w:szCs w:val="24"/>
        </w:rPr>
        <w:t>Investment Intent.</w:t>
      </w:r>
      <w:r w:rsidRPr="00D227D6">
        <w:rPr>
          <w:rFonts w:ascii="Times New Roman" w:eastAsia="Times New Roman" w:hAnsi="Times New Roman" w:cs="Times New Roman"/>
          <w:sz w:val="24"/>
          <w:szCs w:val="24"/>
        </w:rPr>
        <w:t xml:space="preserve"> Buyer is acquiring the Purchased Assets for use in the continuation of the Business.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7.4 </w:t>
      </w:r>
      <w:r w:rsidRPr="00D227D6">
        <w:rPr>
          <w:rFonts w:ascii="Times New Roman" w:eastAsia="Times New Roman" w:hAnsi="Times New Roman" w:cs="Times New Roman"/>
          <w:b/>
          <w:bCs/>
          <w:sz w:val="24"/>
          <w:szCs w:val="24"/>
        </w:rPr>
        <w:t>Financial Capability.</w:t>
      </w:r>
      <w:r w:rsidRPr="00D227D6">
        <w:rPr>
          <w:rFonts w:ascii="Times New Roman" w:eastAsia="Times New Roman" w:hAnsi="Times New Roman" w:cs="Times New Roman"/>
          <w:sz w:val="24"/>
          <w:szCs w:val="24"/>
        </w:rPr>
        <w:t xml:space="preserve"> Buyer has sufficient funds to pay the Purchase Price.</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2"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8. Covenants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8.1 </w:t>
      </w:r>
      <w:r w:rsidRPr="00D227D6">
        <w:rPr>
          <w:rFonts w:ascii="Times New Roman" w:eastAsia="Times New Roman" w:hAnsi="Times New Roman" w:cs="Times New Roman"/>
          <w:b/>
          <w:bCs/>
          <w:sz w:val="24"/>
          <w:szCs w:val="24"/>
        </w:rPr>
        <w:t>Conduct Before Closing.</w:t>
      </w:r>
      <w:r w:rsidRPr="00D227D6">
        <w:rPr>
          <w:rFonts w:ascii="Times New Roman" w:eastAsia="Times New Roman" w:hAnsi="Times New Roman" w:cs="Times New Roman"/>
          <w:sz w:val="24"/>
          <w:szCs w:val="24"/>
        </w:rPr>
        <w:t xml:space="preserve"> Until Closing, Seller shall operate the Business in the ordinary course and maintain existing relationships with </w:t>
      </w:r>
      <w:proofErr w:type="spellStart"/>
      <w:r w:rsidRPr="00D227D6">
        <w:rPr>
          <w:rFonts w:ascii="Times New Roman" w:eastAsia="Times New Roman" w:hAnsi="Times New Roman" w:cs="Times New Roman"/>
          <w:sz w:val="24"/>
          <w:szCs w:val="24"/>
        </w:rPr>
        <w:t>Payors</w:t>
      </w:r>
      <w:proofErr w:type="spellEnd"/>
      <w:r w:rsidRPr="00D227D6">
        <w:rPr>
          <w:rFonts w:ascii="Times New Roman" w:eastAsia="Times New Roman" w:hAnsi="Times New Roman" w:cs="Times New Roman"/>
          <w:sz w:val="24"/>
          <w:szCs w:val="24"/>
        </w:rPr>
        <w:t>, patients, and vendors.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8.2 </w:t>
      </w:r>
      <w:r w:rsidRPr="00D227D6">
        <w:rPr>
          <w:rFonts w:ascii="Times New Roman" w:eastAsia="Times New Roman" w:hAnsi="Times New Roman" w:cs="Times New Roman"/>
          <w:b/>
          <w:bCs/>
          <w:sz w:val="24"/>
          <w:szCs w:val="24"/>
        </w:rPr>
        <w:t>Access.</w:t>
      </w:r>
      <w:r w:rsidRPr="00D227D6">
        <w:rPr>
          <w:rFonts w:ascii="Times New Roman" w:eastAsia="Times New Roman" w:hAnsi="Times New Roman" w:cs="Times New Roman"/>
          <w:sz w:val="24"/>
          <w:szCs w:val="24"/>
        </w:rPr>
        <w:t xml:space="preserve"> Seller shall grant Buyer and its Representatives reasonable access to the Business for due diligence, subject to confidentiality and data-protection laws.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8.3 </w:t>
      </w:r>
      <w:r w:rsidRPr="00D227D6">
        <w:rPr>
          <w:rFonts w:ascii="Times New Roman" w:eastAsia="Times New Roman" w:hAnsi="Times New Roman" w:cs="Times New Roman"/>
          <w:b/>
          <w:bCs/>
          <w:sz w:val="24"/>
          <w:szCs w:val="24"/>
        </w:rPr>
        <w:t>Efforts; Filings.</w:t>
      </w:r>
      <w:r w:rsidRPr="00D227D6">
        <w:rPr>
          <w:rFonts w:ascii="Times New Roman" w:eastAsia="Times New Roman" w:hAnsi="Times New Roman" w:cs="Times New Roman"/>
          <w:sz w:val="24"/>
          <w:szCs w:val="24"/>
        </w:rPr>
        <w:t xml:space="preserve"> Each Party shall use its best efforts to consummate the transactions and obtain all necessary consents.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8.4 </w:t>
      </w:r>
      <w:r w:rsidRPr="00D227D6">
        <w:rPr>
          <w:rFonts w:ascii="Times New Roman" w:eastAsia="Times New Roman" w:hAnsi="Times New Roman" w:cs="Times New Roman"/>
          <w:b/>
          <w:bCs/>
          <w:sz w:val="24"/>
          <w:szCs w:val="24"/>
        </w:rPr>
        <w:t>Non-Competition and Non-Solicitation.</w:t>
      </w:r>
      <w:r w:rsidRPr="00D227D6">
        <w:rPr>
          <w:rFonts w:ascii="Times New Roman" w:eastAsia="Times New Roman" w:hAnsi="Times New Roman" w:cs="Times New Roman"/>
          <w:sz w:val="24"/>
          <w:szCs w:val="24"/>
        </w:rPr>
        <w:t xml:space="preserve"> For [</w:t>
      </w:r>
      <w:r w:rsidRPr="00D227D6">
        <w:rPr>
          <w:rFonts w:ascii="Times New Roman" w:eastAsia="Times New Roman" w:hAnsi="Times New Roman" w:cs="Times New Roman"/>
          <w:b/>
          <w:bCs/>
          <w:sz w:val="24"/>
          <w:szCs w:val="24"/>
        </w:rPr>
        <w:t>] years after Closing, Seller shall not (a) compete within [</w:t>
      </w:r>
      <w:r w:rsidRPr="00D227D6">
        <w:rPr>
          <w:rFonts w:ascii="Times New Roman" w:eastAsia="Times New Roman" w:hAnsi="Times New Roman" w:cs="Times New Roman"/>
          <w:sz w:val="24"/>
          <w:szCs w:val="24"/>
        </w:rPr>
        <w:t xml:space="preserve">] miles; (b) solicit employees or patients; or (c) interfere with Buyer’s relationships with </w:t>
      </w:r>
      <w:proofErr w:type="spellStart"/>
      <w:r w:rsidRPr="00D227D6">
        <w:rPr>
          <w:rFonts w:ascii="Times New Roman" w:eastAsia="Times New Roman" w:hAnsi="Times New Roman" w:cs="Times New Roman"/>
          <w:sz w:val="24"/>
          <w:szCs w:val="24"/>
        </w:rPr>
        <w:t>Payors</w:t>
      </w:r>
      <w:proofErr w:type="spellEnd"/>
      <w:r w:rsidRPr="00D227D6">
        <w:rPr>
          <w:rFonts w:ascii="Times New Roman" w:eastAsia="Times New Roman" w:hAnsi="Times New Roman" w:cs="Times New Roman"/>
          <w:sz w:val="24"/>
          <w:szCs w:val="24"/>
        </w:rPr>
        <w:t xml:space="preserve"> or referral sources.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8.5 </w:t>
      </w:r>
      <w:r w:rsidRPr="00D227D6">
        <w:rPr>
          <w:rFonts w:ascii="Times New Roman" w:eastAsia="Times New Roman" w:hAnsi="Times New Roman" w:cs="Times New Roman"/>
          <w:b/>
          <w:bCs/>
          <w:sz w:val="24"/>
          <w:szCs w:val="24"/>
        </w:rPr>
        <w:t>Transition Cooperation.</w:t>
      </w:r>
      <w:r w:rsidRPr="00D227D6">
        <w:rPr>
          <w:rFonts w:ascii="Times New Roman" w:eastAsia="Times New Roman" w:hAnsi="Times New Roman" w:cs="Times New Roman"/>
          <w:sz w:val="24"/>
          <w:szCs w:val="24"/>
        </w:rPr>
        <w:t xml:space="preserve"> Seller shall assist Buyer in transferring operations, systems, and relationships for at least [__] months post-Closing.</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3"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9. Healthcare and Patient Records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9.1 </w:t>
      </w:r>
      <w:r w:rsidRPr="00D227D6">
        <w:rPr>
          <w:rFonts w:ascii="Times New Roman" w:eastAsia="Times New Roman" w:hAnsi="Times New Roman" w:cs="Times New Roman"/>
          <w:b/>
          <w:bCs/>
          <w:sz w:val="24"/>
          <w:szCs w:val="24"/>
        </w:rPr>
        <w:t>PHI Transfer and HIPAA Compliance.</w:t>
      </w:r>
      <w:r w:rsidRPr="00D227D6">
        <w:rPr>
          <w:rFonts w:ascii="Times New Roman" w:eastAsia="Times New Roman" w:hAnsi="Times New Roman" w:cs="Times New Roman"/>
          <w:sz w:val="24"/>
          <w:szCs w:val="24"/>
        </w:rPr>
        <w:t xml:space="preserve"> The Parties shall transfer patient health information in compliance with HIPAA, HITECH, and applicable state privacy laws.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9.2 </w:t>
      </w:r>
      <w:r w:rsidRPr="00D227D6">
        <w:rPr>
          <w:rFonts w:ascii="Times New Roman" w:eastAsia="Times New Roman" w:hAnsi="Times New Roman" w:cs="Times New Roman"/>
          <w:b/>
          <w:bCs/>
          <w:sz w:val="24"/>
          <w:szCs w:val="24"/>
        </w:rPr>
        <w:t>Business Associate Agreement.</w:t>
      </w:r>
      <w:r w:rsidRPr="00D227D6">
        <w:rPr>
          <w:rFonts w:ascii="Times New Roman" w:eastAsia="Times New Roman" w:hAnsi="Times New Roman" w:cs="Times New Roman"/>
          <w:sz w:val="24"/>
          <w:szCs w:val="24"/>
        </w:rPr>
        <w:t xml:space="preserve"> To the extent required, Buyer and Seller shall execute a Business Associate Agreement contemporaneous with Closing.</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9.3 </w:t>
      </w:r>
      <w:proofErr w:type="spellStart"/>
      <w:r w:rsidRPr="00D227D6">
        <w:rPr>
          <w:rFonts w:ascii="Times New Roman" w:eastAsia="Times New Roman" w:hAnsi="Times New Roman" w:cs="Times New Roman"/>
          <w:b/>
          <w:bCs/>
          <w:sz w:val="24"/>
          <w:szCs w:val="24"/>
        </w:rPr>
        <w:t>Payor</w:t>
      </w:r>
      <w:proofErr w:type="spellEnd"/>
      <w:r w:rsidRPr="00D227D6">
        <w:rPr>
          <w:rFonts w:ascii="Times New Roman" w:eastAsia="Times New Roman" w:hAnsi="Times New Roman" w:cs="Times New Roman"/>
          <w:b/>
          <w:bCs/>
          <w:sz w:val="24"/>
          <w:szCs w:val="24"/>
        </w:rPr>
        <w:t xml:space="preserve"> Notifications.</w:t>
      </w:r>
      <w:r w:rsidRPr="00D227D6">
        <w:rPr>
          <w:rFonts w:ascii="Times New Roman" w:eastAsia="Times New Roman" w:hAnsi="Times New Roman" w:cs="Times New Roman"/>
          <w:sz w:val="24"/>
          <w:szCs w:val="24"/>
        </w:rPr>
        <w:t xml:space="preserve"> Seller shall cooperate with Buyer in notifying </w:t>
      </w:r>
      <w:proofErr w:type="spellStart"/>
      <w:r w:rsidRPr="00D227D6">
        <w:rPr>
          <w:rFonts w:ascii="Times New Roman" w:eastAsia="Times New Roman" w:hAnsi="Times New Roman" w:cs="Times New Roman"/>
          <w:sz w:val="24"/>
          <w:szCs w:val="24"/>
        </w:rPr>
        <w:t>Payors</w:t>
      </w:r>
      <w:proofErr w:type="spellEnd"/>
      <w:r w:rsidRPr="00D227D6">
        <w:rPr>
          <w:rFonts w:ascii="Times New Roman" w:eastAsia="Times New Roman" w:hAnsi="Times New Roman" w:cs="Times New Roman"/>
          <w:sz w:val="24"/>
          <w:szCs w:val="24"/>
        </w:rPr>
        <w:t xml:space="preserve"> and obtaining necessary approvals or new contracts.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9.4 </w:t>
      </w:r>
      <w:r w:rsidRPr="00D227D6">
        <w:rPr>
          <w:rFonts w:ascii="Times New Roman" w:eastAsia="Times New Roman" w:hAnsi="Times New Roman" w:cs="Times New Roman"/>
          <w:b/>
          <w:bCs/>
          <w:sz w:val="24"/>
          <w:szCs w:val="24"/>
        </w:rPr>
        <w:t>Controlled Substances and Prescriptive Authority.</w:t>
      </w:r>
      <w:r w:rsidRPr="00D227D6">
        <w:rPr>
          <w:rFonts w:ascii="Times New Roman" w:eastAsia="Times New Roman" w:hAnsi="Times New Roman" w:cs="Times New Roman"/>
          <w:sz w:val="24"/>
          <w:szCs w:val="24"/>
        </w:rPr>
        <w:t xml:space="preserve"> Prescriber DEA registrations remain with individual clinicians; Buyer shall ensure continued compliance post-Closing.</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4"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lastRenderedPageBreak/>
        <w:t>10. Closing and Deliverables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10.1 </w:t>
      </w:r>
      <w:r w:rsidRPr="00D227D6">
        <w:rPr>
          <w:rFonts w:ascii="Times New Roman" w:eastAsia="Times New Roman" w:hAnsi="Times New Roman" w:cs="Times New Roman"/>
          <w:b/>
          <w:bCs/>
          <w:sz w:val="24"/>
          <w:szCs w:val="24"/>
        </w:rPr>
        <w:t>Closing.</w:t>
      </w:r>
      <w:r w:rsidRPr="00D227D6">
        <w:rPr>
          <w:rFonts w:ascii="Times New Roman" w:eastAsia="Times New Roman" w:hAnsi="Times New Roman" w:cs="Times New Roman"/>
          <w:sz w:val="24"/>
          <w:szCs w:val="24"/>
        </w:rPr>
        <w:t xml:space="preserve"> The Closing shall occur on [Date] at [Location] or remotely by electronic exchange of documents.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10.2 </w:t>
      </w:r>
      <w:r w:rsidRPr="00D227D6">
        <w:rPr>
          <w:rFonts w:ascii="Times New Roman" w:eastAsia="Times New Roman" w:hAnsi="Times New Roman" w:cs="Times New Roman"/>
          <w:b/>
          <w:bCs/>
          <w:sz w:val="24"/>
          <w:szCs w:val="24"/>
        </w:rPr>
        <w:t>Seller Deliverables.</w:t>
      </w:r>
      <w:r w:rsidRPr="00D227D6">
        <w:rPr>
          <w:rFonts w:ascii="Times New Roman" w:eastAsia="Times New Roman" w:hAnsi="Times New Roman" w:cs="Times New Roman"/>
          <w:sz w:val="24"/>
          <w:szCs w:val="24"/>
        </w:rPr>
        <w:t xml:space="preserve"> At Closing, Seller shall deliver to Buyer:</w:t>
      </w:r>
      <w:r w:rsidRPr="00D227D6">
        <w:rPr>
          <w:rFonts w:ascii="Times New Roman" w:eastAsia="Times New Roman" w:hAnsi="Times New Roman" w:cs="Times New Roman"/>
          <w:sz w:val="24"/>
          <w:szCs w:val="24"/>
        </w:rPr>
        <w:br/>
        <w:t>(a) Bills of Sale;</w:t>
      </w:r>
      <w:r w:rsidRPr="00D227D6">
        <w:rPr>
          <w:rFonts w:ascii="Times New Roman" w:eastAsia="Times New Roman" w:hAnsi="Times New Roman" w:cs="Times New Roman"/>
          <w:sz w:val="24"/>
          <w:szCs w:val="24"/>
        </w:rPr>
        <w:br/>
        <w:t>(b) Assignment and Assumption Agreement;</w:t>
      </w:r>
      <w:r w:rsidRPr="00D227D6">
        <w:rPr>
          <w:rFonts w:ascii="Times New Roman" w:eastAsia="Times New Roman" w:hAnsi="Times New Roman" w:cs="Times New Roman"/>
          <w:sz w:val="24"/>
          <w:szCs w:val="24"/>
        </w:rPr>
        <w:br/>
        <w:t>(c) IP Assignment;</w:t>
      </w:r>
      <w:r w:rsidRPr="00D227D6">
        <w:rPr>
          <w:rFonts w:ascii="Times New Roman" w:eastAsia="Times New Roman" w:hAnsi="Times New Roman" w:cs="Times New Roman"/>
          <w:sz w:val="24"/>
          <w:szCs w:val="24"/>
        </w:rPr>
        <w:br/>
        <w:t>(d) Transition Services Agreement; and</w:t>
      </w:r>
      <w:r w:rsidRPr="00D227D6">
        <w:rPr>
          <w:rFonts w:ascii="Times New Roman" w:eastAsia="Times New Roman" w:hAnsi="Times New Roman" w:cs="Times New Roman"/>
          <w:sz w:val="24"/>
          <w:szCs w:val="24"/>
        </w:rPr>
        <w:br/>
        <w:t>(e) Such other instruments as Buyer reasonably requests.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10.3 </w:t>
      </w:r>
      <w:r w:rsidRPr="00D227D6">
        <w:rPr>
          <w:rFonts w:ascii="Times New Roman" w:eastAsia="Times New Roman" w:hAnsi="Times New Roman" w:cs="Times New Roman"/>
          <w:b/>
          <w:bCs/>
          <w:sz w:val="24"/>
          <w:szCs w:val="24"/>
        </w:rPr>
        <w:t>Buyer Deliverables.</w:t>
      </w:r>
      <w:r w:rsidRPr="00D227D6">
        <w:rPr>
          <w:rFonts w:ascii="Times New Roman" w:eastAsia="Times New Roman" w:hAnsi="Times New Roman" w:cs="Times New Roman"/>
          <w:sz w:val="24"/>
          <w:szCs w:val="24"/>
        </w:rPr>
        <w:t xml:space="preserve"> Buyer shall deliver the Purchase Price and executed agreements.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10.4 </w:t>
      </w:r>
      <w:r w:rsidRPr="00D227D6">
        <w:rPr>
          <w:rFonts w:ascii="Times New Roman" w:eastAsia="Times New Roman" w:hAnsi="Times New Roman" w:cs="Times New Roman"/>
          <w:b/>
          <w:bCs/>
          <w:sz w:val="24"/>
          <w:szCs w:val="24"/>
        </w:rPr>
        <w:t>Conditions to Buyer’s Obligations.</w:t>
      </w:r>
      <w:r w:rsidRPr="00D227D6">
        <w:rPr>
          <w:rFonts w:ascii="Times New Roman" w:eastAsia="Times New Roman" w:hAnsi="Times New Roman" w:cs="Times New Roman"/>
          <w:sz w:val="24"/>
          <w:szCs w:val="24"/>
        </w:rPr>
        <w:t xml:space="preserve"> Buyer’s obligations are subject to</w:t>
      </w:r>
      <w:proofErr w:type="gramStart"/>
      <w:r w:rsidRPr="00D227D6">
        <w:rPr>
          <w:rFonts w:ascii="Times New Roman" w:eastAsia="Times New Roman" w:hAnsi="Times New Roman" w:cs="Times New Roman"/>
          <w:sz w:val="24"/>
          <w:szCs w:val="24"/>
        </w:rPr>
        <w:t>:</w:t>
      </w:r>
      <w:proofErr w:type="gramEnd"/>
      <w:r w:rsidRPr="00D227D6">
        <w:rPr>
          <w:rFonts w:ascii="Times New Roman" w:eastAsia="Times New Roman" w:hAnsi="Times New Roman" w:cs="Times New Roman"/>
          <w:sz w:val="24"/>
          <w:szCs w:val="24"/>
        </w:rPr>
        <w:br/>
        <w:t>(a) Accuracy of Seller’s representations;</w:t>
      </w:r>
      <w:r w:rsidRPr="00D227D6">
        <w:rPr>
          <w:rFonts w:ascii="Times New Roman" w:eastAsia="Times New Roman" w:hAnsi="Times New Roman" w:cs="Times New Roman"/>
          <w:sz w:val="24"/>
          <w:szCs w:val="24"/>
        </w:rPr>
        <w:br/>
        <w:t>(b) Performance of Seller’s covenants; and</w:t>
      </w:r>
      <w:r w:rsidRPr="00D227D6">
        <w:rPr>
          <w:rFonts w:ascii="Times New Roman" w:eastAsia="Times New Roman" w:hAnsi="Times New Roman" w:cs="Times New Roman"/>
          <w:sz w:val="24"/>
          <w:szCs w:val="24"/>
        </w:rPr>
        <w:br/>
        <w:t>(c) Absence of any injunction preventing Closing.</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10.5 </w:t>
      </w:r>
      <w:r w:rsidRPr="00D227D6">
        <w:rPr>
          <w:rFonts w:ascii="Times New Roman" w:eastAsia="Times New Roman" w:hAnsi="Times New Roman" w:cs="Times New Roman"/>
          <w:b/>
          <w:bCs/>
          <w:sz w:val="24"/>
          <w:szCs w:val="24"/>
        </w:rPr>
        <w:t>Conditions to Seller’s Obligations.</w:t>
      </w:r>
      <w:r w:rsidRPr="00D227D6">
        <w:rPr>
          <w:rFonts w:ascii="Times New Roman" w:eastAsia="Times New Roman" w:hAnsi="Times New Roman" w:cs="Times New Roman"/>
          <w:sz w:val="24"/>
          <w:szCs w:val="24"/>
        </w:rPr>
        <w:t xml:space="preserve"> Seller’s obligations are subject to</w:t>
      </w:r>
      <w:proofErr w:type="gramStart"/>
      <w:r w:rsidRPr="00D227D6">
        <w:rPr>
          <w:rFonts w:ascii="Times New Roman" w:eastAsia="Times New Roman" w:hAnsi="Times New Roman" w:cs="Times New Roman"/>
          <w:sz w:val="24"/>
          <w:szCs w:val="24"/>
        </w:rPr>
        <w:t>:</w:t>
      </w:r>
      <w:proofErr w:type="gramEnd"/>
      <w:r w:rsidRPr="00D227D6">
        <w:rPr>
          <w:rFonts w:ascii="Times New Roman" w:eastAsia="Times New Roman" w:hAnsi="Times New Roman" w:cs="Times New Roman"/>
          <w:sz w:val="24"/>
          <w:szCs w:val="24"/>
        </w:rPr>
        <w:br/>
        <w:t>(a) Accuracy of Buyer’s representations; and</w:t>
      </w:r>
      <w:r w:rsidRPr="00D227D6">
        <w:rPr>
          <w:rFonts w:ascii="Times New Roman" w:eastAsia="Times New Roman" w:hAnsi="Times New Roman" w:cs="Times New Roman"/>
          <w:sz w:val="24"/>
          <w:szCs w:val="24"/>
        </w:rPr>
        <w:br/>
        <w:t>(b) Payment of the Purchase Price.</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5"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11. Indemnification</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proofErr w:type="gramStart"/>
      <w:r w:rsidRPr="00D227D6">
        <w:rPr>
          <w:rFonts w:ascii="Times New Roman" w:eastAsia="Times New Roman" w:hAnsi="Times New Roman" w:cs="Times New Roman"/>
          <w:sz w:val="24"/>
          <w:szCs w:val="24"/>
        </w:rPr>
        <w:t>11.1</w:t>
      </w:r>
      <w:proofErr w:type="gramEnd"/>
      <w:r w:rsidRPr="00D227D6">
        <w:rPr>
          <w:rFonts w:ascii="Times New Roman" w:eastAsia="Times New Roman" w:hAnsi="Times New Roman" w:cs="Times New Roman"/>
          <w:sz w:val="24"/>
          <w:szCs w:val="24"/>
        </w:rPr>
        <w:t xml:space="preserve"> </w:t>
      </w:r>
      <w:r w:rsidRPr="00D227D6">
        <w:rPr>
          <w:rFonts w:ascii="Times New Roman" w:eastAsia="Times New Roman" w:hAnsi="Times New Roman" w:cs="Times New Roman"/>
          <w:b/>
          <w:bCs/>
          <w:sz w:val="24"/>
          <w:szCs w:val="24"/>
        </w:rPr>
        <w:t>By Seller.</w:t>
      </w:r>
      <w:r w:rsidRPr="00D227D6">
        <w:rPr>
          <w:rFonts w:ascii="Times New Roman" w:eastAsia="Times New Roman" w:hAnsi="Times New Roman" w:cs="Times New Roman"/>
          <w:sz w:val="24"/>
          <w:szCs w:val="24"/>
        </w:rPr>
        <w:t xml:space="preserve"> Seller shall indemnify and hold harmless Buyer against all losses arising from</w:t>
      </w:r>
      <w:proofErr w:type="gramStart"/>
      <w:r w:rsidRPr="00D227D6">
        <w:rPr>
          <w:rFonts w:ascii="Times New Roman" w:eastAsia="Times New Roman" w:hAnsi="Times New Roman" w:cs="Times New Roman"/>
          <w:sz w:val="24"/>
          <w:szCs w:val="24"/>
        </w:rPr>
        <w:t>:</w:t>
      </w:r>
      <w:proofErr w:type="gramEnd"/>
      <w:r w:rsidRPr="00D227D6">
        <w:rPr>
          <w:rFonts w:ascii="Times New Roman" w:eastAsia="Times New Roman" w:hAnsi="Times New Roman" w:cs="Times New Roman"/>
          <w:sz w:val="24"/>
          <w:szCs w:val="24"/>
        </w:rPr>
        <w:br/>
        <w:t>(a) Breach of Seller’s representations or covenants;</w:t>
      </w:r>
      <w:r w:rsidRPr="00D227D6">
        <w:rPr>
          <w:rFonts w:ascii="Times New Roman" w:eastAsia="Times New Roman" w:hAnsi="Times New Roman" w:cs="Times New Roman"/>
          <w:sz w:val="24"/>
          <w:szCs w:val="24"/>
        </w:rPr>
        <w:br/>
        <w:t>(b) Excluded Liabilities; or</w:t>
      </w:r>
      <w:r w:rsidRPr="00D227D6">
        <w:rPr>
          <w:rFonts w:ascii="Times New Roman" w:eastAsia="Times New Roman" w:hAnsi="Times New Roman" w:cs="Times New Roman"/>
          <w:sz w:val="24"/>
          <w:szCs w:val="24"/>
        </w:rPr>
        <w:br/>
        <w:t>(c) Pre-Closing operations of the Business.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proofErr w:type="gramStart"/>
      <w:r w:rsidRPr="00D227D6">
        <w:rPr>
          <w:rFonts w:ascii="Times New Roman" w:eastAsia="Times New Roman" w:hAnsi="Times New Roman" w:cs="Times New Roman"/>
          <w:sz w:val="24"/>
          <w:szCs w:val="24"/>
        </w:rPr>
        <w:t>11.2</w:t>
      </w:r>
      <w:proofErr w:type="gramEnd"/>
      <w:r w:rsidRPr="00D227D6">
        <w:rPr>
          <w:rFonts w:ascii="Times New Roman" w:eastAsia="Times New Roman" w:hAnsi="Times New Roman" w:cs="Times New Roman"/>
          <w:sz w:val="24"/>
          <w:szCs w:val="24"/>
        </w:rPr>
        <w:t xml:space="preserve"> </w:t>
      </w:r>
      <w:r w:rsidRPr="00D227D6">
        <w:rPr>
          <w:rFonts w:ascii="Times New Roman" w:eastAsia="Times New Roman" w:hAnsi="Times New Roman" w:cs="Times New Roman"/>
          <w:b/>
          <w:bCs/>
          <w:sz w:val="24"/>
          <w:szCs w:val="24"/>
        </w:rPr>
        <w:t>By Buyer.</w:t>
      </w:r>
      <w:r w:rsidRPr="00D227D6">
        <w:rPr>
          <w:rFonts w:ascii="Times New Roman" w:eastAsia="Times New Roman" w:hAnsi="Times New Roman" w:cs="Times New Roman"/>
          <w:sz w:val="24"/>
          <w:szCs w:val="24"/>
        </w:rPr>
        <w:t xml:space="preserve"> Buyer shall indemnify and hold harmless Seller for losses arising from</w:t>
      </w:r>
      <w:proofErr w:type="gramStart"/>
      <w:r w:rsidRPr="00D227D6">
        <w:rPr>
          <w:rFonts w:ascii="Times New Roman" w:eastAsia="Times New Roman" w:hAnsi="Times New Roman" w:cs="Times New Roman"/>
          <w:sz w:val="24"/>
          <w:szCs w:val="24"/>
        </w:rPr>
        <w:t>:</w:t>
      </w:r>
      <w:proofErr w:type="gramEnd"/>
      <w:r w:rsidRPr="00D227D6">
        <w:rPr>
          <w:rFonts w:ascii="Times New Roman" w:eastAsia="Times New Roman" w:hAnsi="Times New Roman" w:cs="Times New Roman"/>
          <w:sz w:val="24"/>
          <w:szCs w:val="24"/>
        </w:rPr>
        <w:br/>
        <w:t>(a) Breach of Buyer’s representations or covenants; or</w:t>
      </w:r>
      <w:r w:rsidRPr="00D227D6">
        <w:rPr>
          <w:rFonts w:ascii="Times New Roman" w:eastAsia="Times New Roman" w:hAnsi="Times New Roman" w:cs="Times New Roman"/>
          <w:sz w:val="24"/>
          <w:szCs w:val="24"/>
        </w:rPr>
        <w:br/>
        <w:t>(b) Operation of the Business after Closing.</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11.3 </w:t>
      </w:r>
      <w:r w:rsidRPr="00D227D6">
        <w:rPr>
          <w:rFonts w:ascii="Times New Roman" w:eastAsia="Times New Roman" w:hAnsi="Times New Roman" w:cs="Times New Roman"/>
          <w:b/>
          <w:bCs/>
          <w:sz w:val="24"/>
          <w:szCs w:val="24"/>
        </w:rPr>
        <w:t>Limitations.</w:t>
      </w:r>
      <w:r w:rsidRPr="00D227D6">
        <w:rPr>
          <w:rFonts w:ascii="Times New Roman" w:eastAsia="Times New Roman" w:hAnsi="Times New Roman" w:cs="Times New Roman"/>
          <w:sz w:val="24"/>
          <w:szCs w:val="24"/>
        </w:rPr>
        <w:t xml:space="preserve"> Seller’s aggregate liability shall not exceed [</w:t>
      </w:r>
      <w:proofErr w:type="gramStart"/>
      <w:r w:rsidRPr="00D227D6">
        <w:rPr>
          <w:rFonts w:ascii="Times New Roman" w:eastAsia="Times New Roman" w:hAnsi="Times New Roman" w:cs="Times New Roman"/>
          <w:b/>
          <w:bCs/>
          <w:sz w:val="24"/>
          <w:szCs w:val="24"/>
        </w:rPr>
        <w:t>]%</w:t>
      </w:r>
      <w:proofErr w:type="gramEnd"/>
      <w:r w:rsidRPr="00D227D6">
        <w:rPr>
          <w:rFonts w:ascii="Times New Roman" w:eastAsia="Times New Roman" w:hAnsi="Times New Roman" w:cs="Times New Roman"/>
          <w:b/>
          <w:bCs/>
          <w:sz w:val="24"/>
          <w:szCs w:val="24"/>
        </w:rPr>
        <w:t xml:space="preserve"> of the Purchase Price; Basket = [</w:t>
      </w:r>
      <w:r w:rsidRPr="00D227D6">
        <w:rPr>
          <w:rFonts w:ascii="Times New Roman" w:eastAsia="Times New Roman" w:hAnsi="Times New Roman" w:cs="Times New Roman"/>
          <w:sz w:val="24"/>
          <w:szCs w:val="24"/>
        </w:rPr>
        <w:t>]; De Minimis = [__]. Representations survive 24 months post-Closing, with Fundamental and Tax representations surviving per statute.</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11.4 </w:t>
      </w:r>
      <w:r w:rsidRPr="00D227D6">
        <w:rPr>
          <w:rFonts w:ascii="Times New Roman" w:eastAsia="Times New Roman" w:hAnsi="Times New Roman" w:cs="Times New Roman"/>
          <w:b/>
          <w:bCs/>
          <w:sz w:val="24"/>
          <w:szCs w:val="24"/>
        </w:rPr>
        <w:t>Procedure.</w:t>
      </w:r>
      <w:r w:rsidRPr="00D227D6">
        <w:rPr>
          <w:rFonts w:ascii="Times New Roman" w:eastAsia="Times New Roman" w:hAnsi="Times New Roman" w:cs="Times New Roman"/>
          <w:sz w:val="24"/>
          <w:szCs w:val="24"/>
        </w:rPr>
        <w:t xml:space="preserve"> The Indemnified Party shall give prompt written notice and allow the Indemnifying Party to assume defense; settlements require mutual consent.</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11.5 </w:t>
      </w:r>
      <w:r w:rsidRPr="00D227D6">
        <w:rPr>
          <w:rFonts w:ascii="Times New Roman" w:eastAsia="Times New Roman" w:hAnsi="Times New Roman" w:cs="Times New Roman"/>
          <w:b/>
          <w:bCs/>
          <w:sz w:val="24"/>
          <w:szCs w:val="24"/>
        </w:rPr>
        <w:t>Exclusive Remedy.</w:t>
      </w:r>
      <w:r w:rsidRPr="00D227D6">
        <w:rPr>
          <w:rFonts w:ascii="Times New Roman" w:eastAsia="Times New Roman" w:hAnsi="Times New Roman" w:cs="Times New Roman"/>
          <w:sz w:val="24"/>
          <w:szCs w:val="24"/>
        </w:rPr>
        <w:t xml:space="preserve"> Except for fraud or equitable relief, indemnification constitutes the sole remedy under this Agreement.</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lastRenderedPageBreak/>
        <w:pict>
          <v:rect id="_x0000_i1036"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12. Post-Closing Obligations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12.1 </w:t>
      </w:r>
      <w:r w:rsidRPr="00D227D6">
        <w:rPr>
          <w:rFonts w:ascii="Times New Roman" w:eastAsia="Times New Roman" w:hAnsi="Times New Roman" w:cs="Times New Roman"/>
          <w:b/>
          <w:bCs/>
          <w:sz w:val="24"/>
          <w:szCs w:val="24"/>
        </w:rPr>
        <w:t>Transition Services.</w:t>
      </w:r>
      <w:r w:rsidRPr="00D227D6">
        <w:rPr>
          <w:rFonts w:ascii="Times New Roman" w:eastAsia="Times New Roman" w:hAnsi="Times New Roman" w:cs="Times New Roman"/>
          <w:sz w:val="24"/>
          <w:szCs w:val="24"/>
        </w:rPr>
        <w:t xml:space="preserve"> If requested, Seller shall provide transition services for up to [__] months under a separate agreement.</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12.2 </w:t>
      </w:r>
      <w:r w:rsidRPr="00D227D6">
        <w:rPr>
          <w:rFonts w:ascii="Times New Roman" w:eastAsia="Times New Roman" w:hAnsi="Times New Roman" w:cs="Times New Roman"/>
          <w:b/>
          <w:bCs/>
          <w:sz w:val="24"/>
          <w:szCs w:val="24"/>
        </w:rPr>
        <w:t>Further Assurances.</w:t>
      </w:r>
      <w:r w:rsidRPr="00D227D6">
        <w:rPr>
          <w:rFonts w:ascii="Times New Roman" w:eastAsia="Times New Roman" w:hAnsi="Times New Roman" w:cs="Times New Roman"/>
          <w:sz w:val="24"/>
          <w:szCs w:val="24"/>
        </w:rPr>
        <w:t xml:space="preserve"> Each Party shall execute and deliver additional documents to </w:t>
      </w:r>
      <w:proofErr w:type="gramStart"/>
      <w:r w:rsidRPr="00D227D6">
        <w:rPr>
          <w:rFonts w:ascii="Times New Roman" w:eastAsia="Times New Roman" w:hAnsi="Times New Roman" w:cs="Times New Roman"/>
          <w:sz w:val="24"/>
          <w:szCs w:val="24"/>
        </w:rPr>
        <w:t>effectuate</w:t>
      </w:r>
      <w:proofErr w:type="gramEnd"/>
      <w:r w:rsidRPr="00D227D6">
        <w:rPr>
          <w:rFonts w:ascii="Times New Roman" w:eastAsia="Times New Roman" w:hAnsi="Times New Roman" w:cs="Times New Roman"/>
          <w:sz w:val="24"/>
          <w:szCs w:val="24"/>
        </w:rPr>
        <w:t xml:space="preserve"> the transactions.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12.3 </w:t>
      </w:r>
      <w:r w:rsidRPr="00D227D6">
        <w:rPr>
          <w:rFonts w:ascii="Times New Roman" w:eastAsia="Times New Roman" w:hAnsi="Times New Roman" w:cs="Times New Roman"/>
          <w:b/>
          <w:bCs/>
          <w:sz w:val="24"/>
          <w:szCs w:val="24"/>
        </w:rPr>
        <w:t>Cooperation in Litigation.</w:t>
      </w:r>
      <w:r w:rsidRPr="00D227D6">
        <w:rPr>
          <w:rFonts w:ascii="Times New Roman" w:eastAsia="Times New Roman" w:hAnsi="Times New Roman" w:cs="Times New Roman"/>
          <w:sz w:val="24"/>
          <w:szCs w:val="24"/>
        </w:rPr>
        <w:t xml:space="preserve"> The Parties shall cooperate in defending any third-party claims relating to pre-Closing events.</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7"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13. Miscellaneous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13.1 </w:t>
      </w:r>
      <w:r w:rsidRPr="00D227D6">
        <w:rPr>
          <w:rFonts w:ascii="Times New Roman" w:eastAsia="Times New Roman" w:hAnsi="Times New Roman" w:cs="Times New Roman"/>
          <w:b/>
          <w:bCs/>
          <w:sz w:val="24"/>
          <w:szCs w:val="24"/>
        </w:rPr>
        <w:t>Expenses.</w:t>
      </w:r>
      <w:r w:rsidRPr="00D227D6">
        <w:rPr>
          <w:rFonts w:ascii="Times New Roman" w:eastAsia="Times New Roman" w:hAnsi="Times New Roman" w:cs="Times New Roman"/>
          <w:sz w:val="24"/>
          <w:szCs w:val="24"/>
        </w:rPr>
        <w:t xml:space="preserve"> Each Party shall bear its own costs.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13.2 </w:t>
      </w:r>
      <w:r w:rsidRPr="00D227D6">
        <w:rPr>
          <w:rFonts w:ascii="Times New Roman" w:eastAsia="Times New Roman" w:hAnsi="Times New Roman" w:cs="Times New Roman"/>
          <w:b/>
          <w:bCs/>
          <w:sz w:val="24"/>
          <w:szCs w:val="24"/>
        </w:rPr>
        <w:t>Notices.</w:t>
      </w:r>
      <w:r w:rsidRPr="00D227D6">
        <w:rPr>
          <w:rFonts w:ascii="Times New Roman" w:eastAsia="Times New Roman" w:hAnsi="Times New Roman" w:cs="Times New Roman"/>
          <w:sz w:val="24"/>
          <w:szCs w:val="24"/>
        </w:rPr>
        <w:t xml:space="preserve"> All notices shall be in writing and delivered to the addresses on Schedule I.</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13.3 </w:t>
      </w:r>
      <w:r w:rsidRPr="00D227D6">
        <w:rPr>
          <w:rFonts w:ascii="Times New Roman" w:eastAsia="Times New Roman" w:hAnsi="Times New Roman" w:cs="Times New Roman"/>
          <w:b/>
          <w:bCs/>
          <w:sz w:val="24"/>
          <w:szCs w:val="24"/>
        </w:rPr>
        <w:t>Entire Agreement.</w:t>
      </w:r>
      <w:r w:rsidRPr="00D227D6">
        <w:rPr>
          <w:rFonts w:ascii="Times New Roman" w:eastAsia="Times New Roman" w:hAnsi="Times New Roman" w:cs="Times New Roman"/>
          <w:sz w:val="24"/>
          <w:szCs w:val="24"/>
        </w:rPr>
        <w:t xml:space="preserve"> This Agreement and its Schedules constitute the entire understanding between the Parties.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13.4 </w:t>
      </w:r>
      <w:r w:rsidRPr="00D227D6">
        <w:rPr>
          <w:rFonts w:ascii="Times New Roman" w:eastAsia="Times New Roman" w:hAnsi="Times New Roman" w:cs="Times New Roman"/>
          <w:b/>
          <w:bCs/>
          <w:sz w:val="24"/>
          <w:szCs w:val="24"/>
        </w:rPr>
        <w:t>Governing Law.</w:t>
      </w:r>
      <w:r w:rsidRPr="00D227D6">
        <w:rPr>
          <w:rFonts w:ascii="Times New Roman" w:eastAsia="Times New Roman" w:hAnsi="Times New Roman" w:cs="Times New Roman"/>
          <w:sz w:val="24"/>
          <w:szCs w:val="24"/>
        </w:rPr>
        <w:t xml:space="preserve"> </w:t>
      </w:r>
      <w:proofErr w:type="gramStart"/>
      <w:r w:rsidRPr="00D227D6">
        <w:rPr>
          <w:rFonts w:ascii="Times New Roman" w:eastAsia="Times New Roman" w:hAnsi="Times New Roman" w:cs="Times New Roman"/>
          <w:sz w:val="24"/>
          <w:szCs w:val="24"/>
        </w:rPr>
        <w:t>This Agreement shall be governed by the laws of [State]</w:t>
      </w:r>
      <w:proofErr w:type="gramEnd"/>
      <w:r w:rsidRPr="00D227D6">
        <w:rPr>
          <w:rFonts w:ascii="Times New Roman" w:eastAsia="Times New Roman" w:hAnsi="Times New Roman" w:cs="Times New Roman"/>
          <w:sz w:val="24"/>
          <w:szCs w:val="24"/>
        </w:rPr>
        <w:t>.</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13.5 </w:t>
      </w:r>
      <w:r w:rsidRPr="00D227D6">
        <w:rPr>
          <w:rFonts w:ascii="Times New Roman" w:eastAsia="Times New Roman" w:hAnsi="Times New Roman" w:cs="Times New Roman"/>
          <w:b/>
          <w:bCs/>
          <w:sz w:val="24"/>
          <w:szCs w:val="24"/>
        </w:rPr>
        <w:t>Dispute Resolution.</w:t>
      </w:r>
      <w:r w:rsidRPr="00D227D6">
        <w:rPr>
          <w:rFonts w:ascii="Times New Roman" w:eastAsia="Times New Roman" w:hAnsi="Times New Roman" w:cs="Times New Roman"/>
          <w:sz w:val="24"/>
          <w:szCs w:val="24"/>
        </w:rPr>
        <w:t xml:space="preserve"> Disputes </w:t>
      </w:r>
      <w:proofErr w:type="gramStart"/>
      <w:r w:rsidRPr="00D227D6">
        <w:rPr>
          <w:rFonts w:ascii="Times New Roman" w:eastAsia="Times New Roman" w:hAnsi="Times New Roman" w:cs="Times New Roman"/>
          <w:sz w:val="24"/>
          <w:szCs w:val="24"/>
        </w:rPr>
        <w:t>shall be mediated, and if unresolved, submitted to binding arbitration in [Venue, State]</w:t>
      </w:r>
      <w:proofErr w:type="gramEnd"/>
      <w:r w:rsidRPr="00D227D6">
        <w:rPr>
          <w:rFonts w:ascii="Times New Roman" w:eastAsia="Times New Roman" w:hAnsi="Times New Roman" w:cs="Times New Roman"/>
          <w:sz w:val="24"/>
          <w:szCs w:val="24"/>
        </w:rPr>
        <w:t>.</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13.6 </w:t>
      </w:r>
      <w:r w:rsidRPr="00D227D6">
        <w:rPr>
          <w:rFonts w:ascii="Times New Roman" w:eastAsia="Times New Roman" w:hAnsi="Times New Roman" w:cs="Times New Roman"/>
          <w:b/>
          <w:bCs/>
          <w:sz w:val="24"/>
          <w:szCs w:val="24"/>
        </w:rPr>
        <w:t>Assignment.</w:t>
      </w:r>
      <w:r w:rsidRPr="00D227D6">
        <w:rPr>
          <w:rFonts w:ascii="Times New Roman" w:eastAsia="Times New Roman" w:hAnsi="Times New Roman" w:cs="Times New Roman"/>
          <w:sz w:val="24"/>
          <w:szCs w:val="24"/>
        </w:rPr>
        <w:t xml:space="preserve"> Neither Party may assign without written consent except to an Affiliate.</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13.7 </w:t>
      </w:r>
      <w:r w:rsidRPr="00D227D6">
        <w:rPr>
          <w:rFonts w:ascii="Times New Roman" w:eastAsia="Times New Roman" w:hAnsi="Times New Roman" w:cs="Times New Roman"/>
          <w:b/>
          <w:bCs/>
          <w:sz w:val="24"/>
          <w:szCs w:val="24"/>
        </w:rPr>
        <w:t>Counterparts; Electronic Signatures.</w:t>
      </w:r>
      <w:r w:rsidRPr="00D227D6">
        <w:rPr>
          <w:rFonts w:ascii="Times New Roman" w:eastAsia="Times New Roman" w:hAnsi="Times New Roman" w:cs="Times New Roman"/>
          <w:sz w:val="24"/>
          <w:szCs w:val="24"/>
        </w:rPr>
        <w:t xml:space="preserve"> This Agreement </w:t>
      </w:r>
      <w:proofErr w:type="gramStart"/>
      <w:r w:rsidRPr="00D227D6">
        <w:rPr>
          <w:rFonts w:ascii="Times New Roman" w:eastAsia="Times New Roman" w:hAnsi="Times New Roman" w:cs="Times New Roman"/>
          <w:sz w:val="24"/>
          <w:szCs w:val="24"/>
        </w:rPr>
        <w:t>may be executed</w:t>
      </w:r>
      <w:proofErr w:type="gramEnd"/>
      <w:r w:rsidRPr="00D227D6">
        <w:rPr>
          <w:rFonts w:ascii="Times New Roman" w:eastAsia="Times New Roman" w:hAnsi="Times New Roman" w:cs="Times New Roman"/>
          <w:sz w:val="24"/>
          <w:szCs w:val="24"/>
        </w:rPr>
        <w:t xml:space="preserve"> in counterparts and by electronic signature.</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13.8 </w:t>
      </w:r>
      <w:r w:rsidRPr="00D227D6">
        <w:rPr>
          <w:rFonts w:ascii="Times New Roman" w:eastAsia="Times New Roman" w:hAnsi="Times New Roman" w:cs="Times New Roman"/>
          <w:b/>
          <w:bCs/>
          <w:sz w:val="24"/>
          <w:szCs w:val="24"/>
        </w:rPr>
        <w:t>Severability.</w:t>
      </w:r>
      <w:r w:rsidRPr="00D227D6">
        <w:rPr>
          <w:rFonts w:ascii="Times New Roman" w:eastAsia="Times New Roman" w:hAnsi="Times New Roman" w:cs="Times New Roman"/>
          <w:sz w:val="24"/>
          <w:szCs w:val="24"/>
        </w:rPr>
        <w:t xml:space="preserve"> Invalid provisions shall not affect the remaining provisions.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13.9 </w:t>
      </w:r>
      <w:r w:rsidRPr="00D227D6">
        <w:rPr>
          <w:rFonts w:ascii="Times New Roman" w:eastAsia="Times New Roman" w:hAnsi="Times New Roman" w:cs="Times New Roman"/>
          <w:b/>
          <w:bCs/>
          <w:sz w:val="24"/>
          <w:szCs w:val="24"/>
        </w:rPr>
        <w:t>Waiver.</w:t>
      </w:r>
      <w:r w:rsidRPr="00D227D6">
        <w:rPr>
          <w:rFonts w:ascii="Times New Roman" w:eastAsia="Times New Roman" w:hAnsi="Times New Roman" w:cs="Times New Roman"/>
          <w:sz w:val="24"/>
          <w:szCs w:val="24"/>
        </w:rPr>
        <w:t xml:space="preserve"> No waiver is valid unless in writing signed by the waiving Party.</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 xml:space="preserve">13.10 </w:t>
      </w:r>
      <w:r w:rsidRPr="00D227D6">
        <w:rPr>
          <w:rFonts w:ascii="Times New Roman" w:eastAsia="Times New Roman" w:hAnsi="Times New Roman" w:cs="Times New Roman"/>
          <w:b/>
          <w:bCs/>
          <w:sz w:val="24"/>
          <w:szCs w:val="24"/>
        </w:rPr>
        <w:t>Further Assurances.</w:t>
      </w:r>
      <w:r w:rsidRPr="00D227D6">
        <w:rPr>
          <w:rFonts w:ascii="Times New Roman" w:eastAsia="Times New Roman" w:hAnsi="Times New Roman" w:cs="Times New Roman"/>
          <w:sz w:val="24"/>
          <w:szCs w:val="24"/>
        </w:rPr>
        <w:t xml:space="preserve"> Each Party shall execute additional documents as reasonably required.</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8" style="width:0;height:1.5pt" o:hralign="center" o:hrstd="t" o:hr="t" fillcolor="#a0a0a0" stroked="f"/>
        </w:pict>
      </w:r>
    </w:p>
    <w:p w:rsidR="00D227D6" w:rsidRPr="00D227D6" w:rsidRDefault="00D227D6" w:rsidP="00D227D6">
      <w:pPr>
        <w:spacing w:before="100" w:beforeAutospacing="1" w:after="100" w:afterAutospacing="1" w:line="240" w:lineRule="auto"/>
        <w:outlineLvl w:val="1"/>
        <w:rPr>
          <w:rFonts w:ascii="Times New Roman" w:eastAsia="Times New Roman" w:hAnsi="Times New Roman" w:cs="Times New Roman"/>
          <w:b/>
          <w:bCs/>
          <w:sz w:val="36"/>
          <w:szCs w:val="36"/>
        </w:rPr>
      </w:pPr>
      <w:r w:rsidRPr="00D227D6">
        <w:rPr>
          <w:rFonts w:ascii="Times New Roman" w:eastAsia="Times New Roman" w:hAnsi="Times New Roman" w:cs="Times New Roman"/>
          <w:b/>
          <w:bCs/>
          <w:sz w:val="36"/>
          <w:szCs w:val="36"/>
        </w:rPr>
        <w:t>14. Signatures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lastRenderedPageBreak/>
        <w:t>IN WITNESS WHEREOF, the Parties have executed this Asset Purchase Agreement as of the Effective Date.</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b/>
          <w:bCs/>
          <w:sz w:val="24"/>
          <w:szCs w:val="24"/>
        </w:rPr>
        <w:t>[Buyer]</w:t>
      </w:r>
      <w:r w:rsidRPr="00D227D6">
        <w:rPr>
          <w:rFonts w:ascii="Times New Roman" w:eastAsia="Times New Roman" w:hAnsi="Times New Roman" w:cs="Times New Roman"/>
          <w:sz w:val="24"/>
          <w:szCs w:val="24"/>
        </w:rPr>
        <w:br/>
        <w:t>By: ____________________________________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Name: 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Title: 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Date: __________</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b/>
          <w:bCs/>
          <w:sz w:val="24"/>
          <w:szCs w:val="24"/>
        </w:rPr>
        <w:t>[Seller]</w:t>
      </w:r>
      <w:r w:rsidRPr="00D227D6">
        <w:rPr>
          <w:rFonts w:ascii="Times New Roman" w:eastAsia="Times New Roman" w:hAnsi="Times New Roman" w:cs="Times New Roman"/>
          <w:sz w:val="24"/>
          <w:szCs w:val="24"/>
        </w:rPr>
        <w:br/>
        <w:t>By: ____________________________________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Name: 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Title: 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Date: __________</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Witness: ________________________________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Witness: ________________________________</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State of [State</w:t>
      </w:r>
      <w:proofErr w:type="gramStart"/>
      <w:r w:rsidRPr="00D227D6">
        <w:rPr>
          <w:rFonts w:ascii="Times New Roman" w:eastAsia="Times New Roman" w:hAnsi="Times New Roman" w:cs="Times New Roman"/>
          <w:sz w:val="24"/>
          <w:szCs w:val="24"/>
        </w:rPr>
        <w:t>]</w:t>
      </w:r>
      <w:proofErr w:type="gramEnd"/>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County of [County]</w:t>
      </w:r>
      <w:r w:rsidRPr="00D227D6">
        <w:rPr>
          <w:rFonts w:ascii="Times New Roman" w:eastAsia="Times New Roman" w:hAnsi="Times New Roman" w:cs="Times New Roman"/>
          <w:sz w:val="24"/>
          <w:szCs w:val="24"/>
        </w:rPr>
        <w:br/>
        <w:t>On this ___ day of ___________</w:t>
      </w:r>
      <w:r w:rsidRPr="00D227D6">
        <w:rPr>
          <w:rFonts w:ascii="Times New Roman" w:eastAsia="Times New Roman" w:hAnsi="Times New Roman" w:cs="Times New Roman"/>
          <w:b/>
          <w:bCs/>
          <w:sz w:val="24"/>
          <w:szCs w:val="24"/>
        </w:rPr>
        <w:t>, 20</w:t>
      </w:r>
      <w:r w:rsidRPr="00D227D6">
        <w:rPr>
          <w:rFonts w:ascii="Times New Roman" w:eastAsia="Times New Roman" w:hAnsi="Times New Roman" w:cs="Times New Roman"/>
          <w:sz w:val="24"/>
          <w:szCs w:val="24"/>
        </w:rPr>
        <w:t>, before me, the undersigned Notary Public, personally appeared ____________________, known to me to be the person(s) who executed the foregoing instrument.</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t>Notary Public: ________________________________</w:t>
      </w:r>
      <w:r w:rsidRPr="00D227D6">
        <w:rPr>
          <w:rFonts w:ascii="Times New Roman" w:eastAsia="Times New Roman" w:hAnsi="Times New Roman" w:cs="Times New Roman"/>
          <w:sz w:val="24"/>
          <w:szCs w:val="24"/>
        </w:rPr>
        <w:t> </w:t>
      </w:r>
      <w:r w:rsidRPr="00D227D6">
        <w:rPr>
          <w:rFonts w:ascii="Times New Roman" w:eastAsia="Times New Roman" w:hAnsi="Times New Roman" w:cs="Times New Roman"/>
          <w:sz w:val="24"/>
          <w:szCs w:val="24"/>
        </w:rPr>
        <w:t>My Commission Expires: __________________</w:t>
      </w:r>
    </w:p>
    <w:p w:rsidR="00D227D6" w:rsidRPr="00D227D6" w:rsidRDefault="00D227D6" w:rsidP="00D227D6">
      <w:pPr>
        <w:spacing w:after="0" w:line="240" w:lineRule="auto"/>
        <w:rPr>
          <w:rFonts w:ascii="Times New Roman" w:eastAsia="Times New Roman" w:hAnsi="Times New Roman" w:cs="Times New Roman"/>
          <w:sz w:val="24"/>
          <w:szCs w:val="24"/>
        </w:rPr>
      </w:pPr>
      <w:r w:rsidRPr="00D227D6">
        <w:rPr>
          <w:rFonts w:ascii="Times New Roman" w:eastAsia="Times New Roman" w:hAnsi="Times New Roman" w:cs="Times New Roman"/>
          <w:sz w:val="24"/>
          <w:szCs w:val="24"/>
        </w:rPr>
        <w:pict>
          <v:rect id="_x0000_i1039" style="width:0;height:1.5pt" o:hralign="center" o:hrstd="t" o:hr="t" fillcolor="#a0a0a0" stroked="f"/>
        </w:pict>
      </w:r>
    </w:p>
    <w:p w:rsidR="00D227D6" w:rsidRPr="00D227D6" w:rsidRDefault="00D227D6" w:rsidP="00D227D6">
      <w:pPr>
        <w:spacing w:before="100" w:beforeAutospacing="1" w:after="100" w:afterAutospacing="1" w:line="240" w:lineRule="auto"/>
        <w:outlineLvl w:val="2"/>
        <w:rPr>
          <w:rFonts w:ascii="Times New Roman" w:eastAsia="Times New Roman" w:hAnsi="Times New Roman" w:cs="Times New Roman"/>
          <w:b/>
          <w:bCs/>
          <w:sz w:val="27"/>
          <w:szCs w:val="27"/>
        </w:rPr>
      </w:pPr>
      <w:r w:rsidRPr="00D227D6">
        <w:rPr>
          <w:rFonts w:ascii="Times New Roman" w:eastAsia="Times New Roman" w:hAnsi="Times New Roman" w:cs="Times New Roman"/>
          <w:b/>
          <w:bCs/>
          <w:sz w:val="27"/>
          <w:szCs w:val="27"/>
        </w:rPr>
        <w:t>Schedules and Exhibits</w:t>
      </w:r>
    </w:p>
    <w:p w:rsidR="00D227D6" w:rsidRPr="00D227D6" w:rsidRDefault="00D227D6" w:rsidP="00D227D6">
      <w:pPr>
        <w:spacing w:before="100" w:beforeAutospacing="1" w:after="100" w:afterAutospacing="1" w:line="240" w:lineRule="auto"/>
        <w:rPr>
          <w:rFonts w:ascii="Times New Roman" w:eastAsia="Times New Roman" w:hAnsi="Times New Roman" w:cs="Times New Roman"/>
          <w:sz w:val="24"/>
          <w:szCs w:val="24"/>
        </w:rPr>
      </w:pPr>
      <w:proofErr w:type="gramStart"/>
      <w:r w:rsidRPr="00D227D6">
        <w:rPr>
          <w:rFonts w:ascii="Times New Roman" w:eastAsia="Times New Roman" w:hAnsi="Times New Roman" w:cs="Times New Roman"/>
          <w:sz w:val="24"/>
          <w:szCs w:val="24"/>
        </w:rPr>
        <w:t>Schedule A – Purchased Assets</w:t>
      </w:r>
      <w:r w:rsidRPr="00D227D6">
        <w:rPr>
          <w:rFonts w:ascii="Times New Roman" w:eastAsia="Times New Roman" w:hAnsi="Times New Roman" w:cs="Times New Roman"/>
          <w:sz w:val="24"/>
          <w:szCs w:val="24"/>
        </w:rPr>
        <w:br/>
        <w:t>Schedule B – Excluded Assets</w:t>
      </w:r>
      <w:r w:rsidRPr="00D227D6">
        <w:rPr>
          <w:rFonts w:ascii="Times New Roman" w:eastAsia="Times New Roman" w:hAnsi="Times New Roman" w:cs="Times New Roman"/>
          <w:sz w:val="24"/>
          <w:szCs w:val="24"/>
        </w:rPr>
        <w:br/>
        <w:t>Schedule C – Assumed Liabilities</w:t>
      </w:r>
      <w:r w:rsidRPr="00D227D6">
        <w:rPr>
          <w:rFonts w:ascii="Times New Roman" w:eastAsia="Times New Roman" w:hAnsi="Times New Roman" w:cs="Times New Roman"/>
          <w:sz w:val="24"/>
          <w:szCs w:val="24"/>
        </w:rPr>
        <w:br/>
        <w:t>Schedule D – Earn-Out or Contingent Consideration</w:t>
      </w:r>
      <w:r w:rsidRPr="00D227D6">
        <w:rPr>
          <w:rFonts w:ascii="Times New Roman" w:eastAsia="Times New Roman" w:hAnsi="Times New Roman" w:cs="Times New Roman"/>
          <w:sz w:val="24"/>
          <w:szCs w:val="24"/>
        </w:rPr>
        <w:br/>
        <w:t>Schedule E – Purchase Price Allocation</w:t>
      </w:r>
      <w:r w:rsidRPr="00D227D6">
        <w:rPr>
          <w:rFonts w:ascii="Times New Roman" w:eastAsia="Times New Roman" w:hAnsi="Times New Roman" w:cs="Times New Roman"/>
          <w:sz w:val="24"/>
          <w:szCs w:val="24"/>
        </w:rPr>
        <w:br/>
        <w:t>Schedule F – Working Capital and Inventory Principles</w:t>
      </w:r>
      <w:r w:rsidRPr="00D227D6">
        <w:rPr>
          <w:rFonts w:ascii="Times New Roman" w:eastAsia="Times New Roman" w:hAnsi="Times New Roman" w:cs="Times New Roman"/>
          <w:sz w:val="24"/>
          <w:szCs w:val="24"/>
        </w:rPr>
        <w:br/>
        <w:t>Schedule G – Employee and Contractor List</w:t>
      </w:r>
      <w:r w:rsidRPr="00D227D6">
        <w:rPr>
          <w:rFonts w:ascii="Times New Roman" w:eastAsia="Times New Roman" w:hAnsi="Times New Roman" w:cs="Times New Roman"/>
          <w:sz w:val="24"/>
          <w:szCs w:val="24"/>
        </w:rPr>
        <w:br/>
        <w:t>Schedule H – Insurance Policies</w:t>
      </w:r>
      <w:r w:rsidRPr="00D227D6">
        <w:rPr>
          <w:rFonts w:ascii="Times New Roman" w:eastAsia="Times New Roman" w:hAnsi="Times New Roman" w:cs="Times New Roman"/>
          <w:sz w:val="24"/>
          <w:szCs w:val="24"/>
        </w:rPr>
        <w:br/>
        <w:t>Schedule I – Notice Addresses</w:t>
      </w:r>
      <w:r w:rsidRPr="00D227D6">
        <w:rPr>
          <w:rFonts w:ascii="Times New Roman" w:eastAsia="Times New Roman" w:hAnsi="Times New Roman" w:cs="Times New Roman"/>
          <w:sz w:val="24"/>
          <w:szCs w:val="24"/>
        </w:rPr>
        <w:br/>
        <w:t>Exhibit 1 – Bill of Sale</w:t>
      </w:r>
      <w:r w:rsidRPr="00D227D6">
        <w:rPr>
          <w:rFonts w:ascii="Times New Roman" w:eastAsia="Times New Roman" w:hAnsi="Times New Roman" w:cs="Times New Roman"/>
          <w:sz w:val="24"/>
          <w:szCs w:val="24"/>
        </w:rPr>
        <w:br/>
        <w:t>Exhibit 2 – Assignment and Assumption Agreement</w:t>
      </w:r>
      <w:r w:rsidRPr="00D227D6">
        <w:rPr>
          <w:rFonts w:ascii="Times New Roman" w:eastAsia="Times New Roman" w:hAnsi="Times New Roman" w:cs="Times New Roman"/>
          <w:sz w:val="24"/>
          <w:szCs w:val="24"/>
        </w:rPr>
        <w:br/>
        <w:t>Exhibit 3 – Intellectual Property Assignment</w:t>
      </w:r>
      <w:r w:rsidRPr="00D227D6">
        <w:rPr>
          <w:rFonts w:ascii="Times New Roman" w:eastAsia="Times New Roman" w:hAnsi="Times New Roman" w:cs="Times New Roman"/>
          <w:sz w:val="24"/>
          <w:szCs w:val="24"/>
        </w:rPr>
        <w:br/>
        <w:t>Exhibit 4 – Transition Services Agreement</w:t>
      </w:r>
      <w:r w:rsidRPr="00D227D6">
        <w:rPr>
          <w:rFonts w:ascii="Times New Roman" w:eastAsia="Times New Roman" w:hAnsi="Times New Roman" w:cs="Times New Roman"/>
          <w:sz w:val="24"/>
          <w:szCs w:val="24"/>
        </w:rPr>
        <w:br/>
        <w:t>Exhibit 5 – Restrictive Covenant Agreement</w:t>
      </w:r>
      <w:r w:rsidRPr="00D227D6">
        <w:rPr>
          <w:rFonts w:ascii="Times New Roman" w:eastAsia="Times New Roman" w:hAnsi="Times New Roman" w:cs="Times New Roman"/>
          <w:sz w:val="24"/>
          <w:szCs w:val="24"/>
        </w:rPr>
        <w:br/>
        <w:t>Exhibit 6 – Seller Note</w:t>
      </w:r>
      <w:r w:rsidRPr="00D227D6">
        <w:rPr>
          <w:rFonts w:ascii="Times New Roman" w:eastAsia="Times New Roman" w:hAnsi="Times New Roman" w:cs="Times New Roman"/>
          <w:sz w:val="24"/>
          <w:szCs w:val="24"/>
        </w:rPr>
        <w:br/>
        <w:t>Exhibit 7 – Escrow Agreement</w:t>
      </w:r>
      <w:proofErr w:type="gramEnd"/>
    </w:p>
    <w:p w:rsidR="008A0C91" w:rsidRDefault="008A0C91"/>
    <w:sectPr w:rsidR="008A0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D6"/>
    <w:rsid w:val="008A0C91"/>
    <w:rsid w:val="00D2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708"/>
  <w15:chartTrackingRefBased/>
  <w15:docId w15:val="{16FB1FAC-9C71-4B16-94F5-5CC1BE8A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2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27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27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27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27D6"/>
    <w:rPr>
      <w:rFonts w:ascii="Times New Roman" w:eastAsia="Times New Roman" w:hAnsi="Times New Roman" w:cs="Times New Roman"/>
      <w:b/>
      <w:bCs/>
      <w:sz w:val="27"/>
      <w:szCs w:val="27"/>
    </w:rPr>
  </w:style>
  <w:style w:type="character" w:styleId="Strong">
    <w:name w:val="Strong"/>
    <w:basedOn w:val="DefaultParagraphFont"/>
    <w:uiPriority w:val="22"/>
    <w:qFormat/>
    <w:rsid w:val="00D227D6"/>
    <w:rPr>
      <w:b/>
      <w:bCs/>
    </w:rPr>
  </w:style>
  <w:style w:type="paragraph" w:styleId="NormalWeb">
    <w:name w:val="Normal (Web)"/>
    <w:basedOn w:val="Normal"/>
    <w:uiPriority w:val="99"/>
    <w:semiHidden/>
    <w:unhideWhenUsed/>
    <w:rsid w:val="00D227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2025-10-28T03:40:00Z</dcterms:created>
  <dcterms:modified xsi:type="dcterms:W3CDTF">2025-10-28T03:42:00Z</dcterms:modified>
</cp:coreProperties>
</file>